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Autospacing="0" w:afterAutospacing="0" w:line="560" w:lineRule="exact"/>
        <w:jc w:val="center"/>
        <w:rPr>
          <w:rFonts w:ascii="宋体" w:hAnsi="宋体" w:eastAsia="宋体" w:cs="宋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线上培训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考试操作手册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培训与考试操作步骤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第一步：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点击右上角注册按钮，填写相关信息后完成注册，注册完成后可直接登录系统进行学习培训。</w:t>
      </w:r>
    </w:p>
    <w:p>
      <w:r>
        <w:drawing>
          <wp:inline distT="0" distB="0" distL="114300" distR="114300">
            <wp:extent cx="5772785" cy="2934335"/>
            <wp:effectExtent l="0" t="0" r="18415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第二步：输入注册信息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注：公司名称统一填写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“专家培训”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，如因公司名称填写错误导致无法获取考试成绩的，后果自行承担。</w:t>
      </w:r>
    </w:p>
    <w:p>
      <w:r>
        <w:drawing>
          <wp:inline distT="0" distB="0" distL="114300" distR="114300">
            <wp:extent cx="5906770" cy="2898140"/>
            <wp:effectExtent l="0" t="0" r="1143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第三步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登录进入系统后，当弹出下列提示框时，将本人身份证号填写完整。</w:t>
      </w:r>
    </w:p>
    <w:p>
      <w:p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drawing>
          <wp:inline distT="0" distB="0" distL="114300" distR="114300">
            <wp:extent cx="5315585" cy="2604770"/>
            <wp:effectExtent l="0" t="0" r="57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第四步：填写完成后，点击全部课程</w:t>
      </w:r>
    </w:p>
    <w:p>
      <w:pPr>
        <w:rPr>
          <w:rFonts w:hint="eastAsia"/>
          <w:color w:val="FF0000"/>
          <w:sz w:val="24"/>
          <w:szCs w:val="28"/>
          <w:lang w:val="en-US" w:eastAsia="zh-CN"/>
        </w:rPr>
      </w:pPr>
      <w:r>
        <w:drawing>
          <wp:inline distT="0" distB="0" distL="114300" distR="114300">
            <wp:extent cx="5296535" cy="2907030"/>
            <wp:effectExtent l="0" t="0" r="12065" b="12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点击评审专家—工程建设，然后点击想要学习的课程，进入到课程页面。</w:t>
      </w:r>
    </w:p>
    <w:p>
      <w:pPr>
        <w:rPr>
          <w:rFonts w:hint="default"/>
          <w:color w:val="FF0000"/>
          <w:sz w:val="24"/>
          <w:szCs w:val="28"/>
          <w:lang w:val="en-US" w:eastAsia="zh-CN"/>
        </w:rPr>
      </w:pPr>
      <w:r>
        <w:drawing>
          <wp:inline distT="0" distB="0" distL="114300" distR="114300">
            <wp:extent cx="7296150" cy="3627120"/>
            <wp:effectExtent l="0" t="0" r="6350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第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步：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点击“加入学习”报名课程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3秒后会弹出开始学习的按钮。</w:t>
      </w:r>
    </w:p>
    <w:p>
      <w:pPr>
        <w:rPr>
          <w:color w:val="FF0000"/>
        </w:rPr>
      </w:pPr>
      <w:r>
        <w:drawing>
          <wp:inline distT="0" distB="0" distL="0" distR="0">
            <wp:extent cx="5058410" cy="2642870"/>
            <wp:effectExtent l="0" t="0" r="889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点击开始学习按钮，学习视频。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drawing>
          <wp:inline distT="0" distB="0" distL="0" distR="0">
            <wp:extent cx="5274310" cy="27933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学习进度将会展示在课程详情页。</w:t>
      </w:r>
    </w:p>
    <w:p>
      <w:pPr>
        <w:rPr>
          <w:rFonts w:hint="eastAsia"/>
          <w:b/>
        </w:rPr>
      </w:pPr>
      <w:r>
        <w:drawing>
          <wp:inline distT="0" distB="0" distL="0" distR="0">
            <wp:extent cx="5274310" cy="27158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第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七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看完相应课程后，可随机点击模拟练习，进行模拟考试。（模拟考试可随时进行，次数不限）</w:t>
      </w:r>
    </w:p>
    <w:p>
      <w:r>
        <w:drawing>
          <wp:inline distT="0" distB="0" distL="114300" distR="114300">
            <wp:extent cx="5911850" cy="3049905"/>
            <wp:effectExtent l="0" t="0" r="6350" b="1079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点击模拟练习后，进入到如下页面，点击参加考试按钮，就可以进行模拟考试（模拟考试流程与正式考试相同，次数不限)</w:t>
      </w:r>
    </w:p>
    <w:p>
      <w:p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242050" cy="2249805"/>
            <wp:effectExtent l="0" t="0" r="6350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第八步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学习完所有课程后，才能点击课程下方的按钮进行正式考试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（正式考试只有两次机会，时间100分钟，80分及格）</w:t>
      </w:r>
    </w:p>
    <w:p>
      <w:pPr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843270" cy="2847340"/>
            <wp:effectExtent l="0" t="0" r="11430" b="1016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b/>
          <w:bCs/>
          <w:sz w:val="30"/>
          <w:szCs w:val="30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1Y2MxNzgxN2IyYTkyNTg3OGZhNjdkZmU1ZTZlNTYifQ=="/>
    <w:docVar w:name="KSO_WPS_MARK_KEY" w:val="7124084e-8de7-4e52-a217-b33d83002f4a"/>
  </w:docVars>
  <w:rsids>
    <w:rsidRoot w:val="006327EC"/>
    <w:rsid w:val="00295D54"/>
    <w:rsid w:val="00443541"/>
    <w:rsid w:val="005D7FFE"/>
    <w:rsid w:val="006327EC"/>
    <w:rsid w:val="00A67899"/>
    <w:rsid w:val="00E35647"/>
    <w:rsid w:val="00E6616B"/>
    <w:rsid w:val="021048FF"/>
    <w:rsid w:val="045B70AB"/>
    <w:rsid w:val="056374F6"/>
    <w:rsid w:val="06450013"/>
    <w:rsid w:val="06765CEE"/>
    <w:rsid w:val="083E7A3A"/>
    <w:rsid w:val="08BC0A60"/>
    <w:rsid w:val="099C619C"/>
    <w:rsid w:val="0AFD768B"/>
    <w:rsid w:val="0B0E4E77"/>
    <w:rsid w:val="0B941893"/>
    <w:rsid w:val="0DBF4B4E"/>
    <w:rsid w:val="0EF16F8A"/>
    <w:rsid w:val="0F8C280E"/>
    <w:rsid w:val="103233B6"/>
    <w:rsid w:val="116457F1"/>
    <w:rsid w:val="124F64A1"/>
    <w:rsid w:val="129640D0"/>
    <w:rsid w:val="145723AE"/>
    <w:rsid w:val="16FC64CC"/>
    <w:rsid w:val="17254BB9"/>
    <w:rsid w:val="17C57B6D"/>
    <w:rsid w:val="1AB33345"/>
    <w:rsid w:val="1CAC31A1"/>
    <w:rsid w:val="1D780777"/>
    <w:rsid w:val="1D796AC8"/>
    <w:rsid w:val="1D7D497F"/>
    <w:rsid w:val="207B66B3"/>
    <w:rsid w:val="20D3029D"/>
    <w:rsid w:val="21B542CA"/>
    <w:rsid w:val="21D433EB"/>
    <w:rsid w:val="237B69CA"/>
    <w:rsid w:val="238A3F42"/>
    <w:rsid w:val="24B91EA0"/>
    <w:rsid w:val="25A450EF"/>
    <w:rsid w:val="2822159E"/>
    <w:rsid w:val="28BC3D0D"/>
    <w:rsid w:val="29D20131"/>
    <w:rsid w:val="2A8A2271"/>
    <w:rsid w:val="2A9A1E2C"/>
    <w:rsid w:val="2BE03B4E"/>
    <w:rsid w:val="2C0559CB"/>
    <w:rsid w:val="2C8B5ED0"/>
    <w:rsid w:val="2D354EB8"/>
    <w:rsid w:val="2DFD467B"/>
    <w:rsid w:val="2EE8568A"/>
    <w:rsid w:val="33051DC0"/>
    <w:rsid w:val="33CE7DDD"/>
    <w:rsid w:val="36BD2BDD"/>
    <w:rsid w:val="37751C56"/>
    <w:rsid w:val="394418E0"/>
    <w:rsid w:val="3A4154E8"/>
    <w:rsid w:val="3B0540C7"/>
    <w:rsid w:val="3B28269D"/>
    <w:rsid w:val="3C7649A9"/>
    <w:rsid w:val="3DB42DAD"/>
    <w:rsid w:val="3DE97345"/>
    <w:rsid w:val="3E0C4997"/>
    <w:rsid w:val="3E2241BA"/>
    <w:rsid w:val="42164036"/>
    <w:rsid w:val="42224789"/>
    <w:rsid w:val="428503D4"/>
    <w:rsid w:val="436B215F"/>
    <w:rsid w:val="44DB01A8"/>
    <w:rsid w:val="46EF0E43"/>
    <w:rsid w:val="4AB97752"/>
    <w:rsid w:val="4D823ADF"/>
    <w:rsid w:val="4DB841F3"/>
    <w:rsid w:val="50454464"/>
    <w:rsid w:val="504F52E3"/>
    <w:rsid w:val="50CC248F"/>
    <w:rsid w:val="52904A86"/>
    <w:rsid w:val="58974EAF"/>
    <w:rsid w:val="5900361E"/>
    <w:rsid w:val="5B6C3FA6"/>
    <w:rsid w:val="5E344ECF"/>
    <w:rsid w:val="63F86C9A"/>
    <w:rsid w:val="64C37BF6"/>
    <w:rsid w:val="658B4CDF"/>
    <w:rsid w:val="658C0FB8"/>
    <w:rsid w:val="65F55667"/>
    <w:rsid w:val="66F51579"/>
    <w:rsid w:val="67162D27"/>
    <w:rsid w:val="693A51F5"/>
    <w:rsid w:val="69E95A08"/>
    <w:rsid w:val="6D050DAB"/>
    <w:rsid w:val="6D225FC2"/>
    <w:rsid w:val="6FC6616D"/>
    <w:rsid w:val="717425CF"/>
    <w:rsid w:val="73B37E7A"/>
    <w:rsid w:val="740843CB"/>
    <w:rsid w:val="74216DA1"/>
    <w:rsid w:val="7AB90383"/>
    <w:rsid w:val="7DC7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415</Words>
  <Characters>418</Characters>
  <Lines>7</Lines>
  <Paragraphs>2</Paragraphs>
  <TotalTime>13</TotalTime>
  <ScaleCrop>false</ScaleCrop>
  <LinksUpToDate>false</LinksUpToDate>
  <CharactersWithSpaces>418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2023-11-24T02:42:00Z</dcterms:created>
  <dc:creator>SL</dc:creator>
  <cp:lastModifiedBy>科室督办</cp:lastModifiedBy>
  <dcterms:modified xsi:type="dcterms:W3CDTF">2024-11-07T08:38:15Z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5649D6190DC644E6B919AA486C188E4A_13</vt:lpwstr>
  </property>
</Properties>
</file>