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color w:val="333333"/>
          <w:sz w:val="36"/>
          <w:szCs w:val="36"/>
          <w:shd w:val="clear" w:color="auto" w:fill="FFFFFF"/>
        </w:rPr>
      </w:pPr>
      <w:r>
        <w:rPr>
          <w:rFonts w:hint="eastAsia" w:ascii="微软雅黑" w:hAnsi="微软雅黑" w:eastAsia="微软雅黑"/>
          <w:b/>
          <w:bCs/>
          <w:color w:val="333333"/>
          <w:sz w:val="36"/>
          <w:szCs w:val="36"/>
          <w:shd w:val="clear" w:color="auto" w:fill="FFFFFF"/>
        </w:rPr>
        <w:t>关于开展襄阳市招标采购代理机构诚信创优评级活动的通知</w:t>
      </w:r>
    </w:p>
    <w:p>
      <w:pPr>
        <w:spacing w:line="1190" w:lineRule="exact"/>
        <w:jc w:val="center"/>
        <w:rPr>
          <w:rFonts w:hint="eastAsia" w:ascii="仿宋_GB2312" w:eastAsia="仿宋_GB2312"/>
          <w:b/>
          <w:color w:val="FF0000"/>
          <w:sz w:val="72"/>
        </w:rPr>
      </w:pPr>
      <w:r>
        <w:rPr>
          <w:rFonts w:hint="eastAsia" w:ascii="仿宋_GB2312" w:eastAsia="仿宋_GB2312"/>
          <w:b/>
          <w:color w:val="FF0000"/>
          <w:sz w:val="72"/>
        </w:rPr>
        <w:t>襄阳市招标投标协会</w:t>
      </w:r>
      <w:r>
        <w:rPr>
          <w:rFonts w:hint="eastAsia" w:ascii="仿宋_GB2312" w:eastAsia="仿宋_GB2312"/>
          <w:b/>
          <w:color w:val="FF0000"/>
          <w:sz w:val="72"/>
        </w:rPr>
        <mc:AlternateContent>
          <mc:Choice Requires="wps">
            <w:drawing>
              <wp:anchor distT="0" distB="0" distL="114300" distR="114300" simplePos="0" relativeHeight="251661312" behindDoc="1" locked="0" layoutInCell="1" allowOverlap="1">
                <wp:simplePos x="0" y="0"/>
                <wp:positionH relativeFrom="page">
                  <wp:posOffset>1211580</wp:posOffset>
                </wp:positionH>
                <wp:positionV relativeFrom="paragraph">
                  <wp:posOffset>820420</wp:posOffset>
                </wp:positionV>
                <wp:extent cx="5205095" cy="0"/>
                <wp:effectExtent l="0" t="0" r="0" b="0"/>
                <wp:wrapTopAndBottom/>
                <wp:docPr id="1" name="直线 2"/>
                <wp:cNvGraphicFramePr/>
                <a:graphic xmlns:a="http://schemas.openxmlformats.org/drawingml/2006/main">
                  <a:graphicData uri="http://schemas.microsoft.com/office/word/2010/wordprocessingShape">
                    <wps:wsp>
                      <wps:cNvSpPr/>
                      <wps:spPr>
                        <a:xfrm>
                          <a:off x="0" y="0"/>
                          <a:ext cx="5205095"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5.4pt;margin-top:64.6pt;height:0pt;width:409.85pt;mso-position-horizontal-relative:page;mso-wrap-distance-bottom:0pt;mso-wrap-distance-top:0pt;z-index:-251655168;mso-width-relative:page;mso-height-relative:page;" filled="f" stroked="t" coordsize="21600,21600" o:gfxdata="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EEWP&#10;1wAAAAwBAAAPAAAAAAAAAAEAIAAAACIAAABkcnMvZG93bnJldi54bWxQSwECFAAUAAAACACHTuJA&#10;q6rXl+kBAADcAwAADgAAAAAAAAABACAAAAAmAQAAZHJzL2Uyb0RvYy54bWxQSwUGAAAAAAYABgBZ&#10;AQAAgQUAAAAA&#10;">
                <v:fill on="f" focussize="0,0"/>
                <v:stroke weight="1.25pt" color="#FF0000" joinstyle="round"/>
                <v:imagedata o:title=""/>
                <o:lock v:ext="edit" aspectratio="f"/>
                <w10:wrap type="topAndBottom"/>
              </v:line>
            </w:pict>
          </mc:Fallback>
        </mc:AlternateContent>
      </w:r>
    </w:p>
    <w:p>
      <w:pPr>
        <w:pStyle w:val="4"/>
        <w:spacing w:before="6"/>
        <w:rPr>
          <w:rFonts w:ascii="宋体"/>
          <w:b/>
          <w:sz w:val="15"/>
        </w:rPr>
      </w:pPr>
    </w:p>
    <w:p>
      <w:pPr>
        <w:spacing w:before="38" w:line="307" w:lineRule="auto"/>
        <w:ind w:left="3748" w:right="1478" w:hanging="1988"/>
        <w:rPr>
          <w:rFonts w:ascii="宋体" w:eastAsia="宋体"/>
          <w:b/>
          <w:w w:val="99"/>
          <w:sz w:val="44"/>
        </w:rPr>
      </w:pPr>
      <w:r>
        <w:rPr>
          <w:rFonts w:hint="eastAsia" w:ascii="宋体" w:eastAsia="宋体"/>
          <w:b/>
          <w:sz w:val="44"/>
        </w:rPr>
        <w:t>襄阳市招标采购代理机构诚信创优评级实施办法</w:t>
      </w:r>
      <w:r>
        <w:rPr>
          <w:rFonts w:hint="eastAsia" w:ascii="宋体" w:eastAsia="宋体"/>
          <w:b/>
          <w:w w:val="99"/>
          <w:sz w:val="44"/>
        </w:rPr>
        <w:t xml:space="preserve"> </w:t>
      </w:r>
    </w:p>
    <w:p>
      <w:pPr>
        <w:spacing w:before="38" w:line="307" w:lineRule="auto"/>
        <w:ind w:left="3748" w:right="1478" w:hanging="1988"/>
        <w:rPr>
          <w:rFonts w:ascii="宋体" w:eastAsia="宋体"/>
          <w:b/>
          <w:w w:val="99"/>
          <w:sz w:val="44"/>
        </w:rPr>
      </w:pPr>
    </w:p>
    <w:p>
      <w:pPr>
        <w:pStyle w:val="4"/>
        <w:ind w:left="316" w:right="259"/>
        <w:jc w:val="center"/>
        <w:rPr>
          <w:rFonts w:ascii="黑体" w:eastAsia="黑体"/>
        </w:rPr>
      </w:pPr>
      <w:r>
        <w:rPr>
          <w:rFonts w:hint="eastAsia" w:ascii="黑体" w:eastAsia="黑体"/>
        </w:rPr>
        <w:t>第一章 总 则</w:t>
      </w:r>
    </w:p>
    <w:p>
      <w:pPr>
        <w:pStyle w:val="4"/>
        <w:spacing w:before="3"/>
        <w:rPr>
          <w:rFonts w:ascii="黑体"/>
          <w:sz w:val="23"/>
        </w:rPr>
      </w:pPr>
    </w:p>
    <w:p>
      <w:pPr>
        <w:pStyle w:val="4"/>
        <w:tabs>
          <w:tab w:val="left" w:pos="3198"/>
        </w:tabs>
        <w:spacing w:line="328" w:lineRule="auto"/>
        <w:ind w:left="920" w:right="699" w:firstLine="652"/>
      </w:pPr>
      <w:r>
        <w:rPr>
          <w:spacing w:val="7"/>
        </w:rPr>
        <w:t>第一</w:t>
      </w:r>
      <w:r>
        <w:t>条</w:t>
      </w:r>
      <w:r>
        <w:tab/>
      </w:r>
      <w:r>
        <w:rPr>
          <w:spacing w:val="7"/>
        </w:rPr>
        <w:t>为建立和健全</w:t>
      </w:r>
      <w:r>
        <w:rPr>
          <w:spacing w:val="4"/>
        </w:rPr>
        <w:t>招</w:t>
      </w:r>
      <w:r>
        <w:rPr>
          <w:spacing w:val="7"/>
        </w:rPr>
        <w:t>标投标行业诚</w:t>
      </w:r>
      <w:r>
        <w:rPr>
          <w:spacing w:val="4"/>
        </w:rPr>
        <w:t>信</w:t>
      </w:r>
      <w:r>
        <w:rPr>
          <w:spacing w:val="7"/>
        </w:rPr>
        <w:t>自律机制</w:t>
      </w:r>
      <w:r>
        <w:rPr>
          <w:spacing w:val="-16"/>
        </w:rPr>
        <w:t xml:space="preserve">， </w:t>
      </w:r>
      <w:r>
        <w:t>促进招标采购代理行业自觉履行守法</w:t>
      </w:r>
      <w:r>
        <w:rPr>
          <w:spacing w:val="-8"/>
        </w:rPr>
        <w:t>、</w:t>
      </w:r>
      <w:r>
        <w:t>诚信的社会责任</w:t>
      </w:r>
      <w:r>
        <w:rPr>
          <w:spacing w:val="-5"/>
        </w:rPr>
        <w:t>，</w:t>
      </w:r>
      <w:r>
        <w:t>进一步加强会员的管理,根据国发〔2016〕33</w:t>
      </w:r>
      <w:r>
        <w:rPr>
          <w:spacing w:val="-17"/>
        </w:rPr>
        <w:t xml:space="preserve"> </w:t>
      </w:r>
      <w:r>
        <w:t>号《关于建立完</w:t>
      </w:r>
      <w:r>
        <w:rPr>
          <w:spacing w:val="7"/>
        </w:rPr>
        <w:t>善</w:t>
      </w:r>
      <w:r>
        <w:rPr>
          <w:spacing w:val="4"/>
        </w:rPr>
        <w:t>守</w:t>
      </w:r>
      <w:r>
        <w:rPr>
          <w:spacing w:val="7"/>
        </w:rPr>
        <w:t>信联合</w:t>
      </w:r>
      <w:r>
        <w:rPr>
          <w:spacing w:val="4"/>
        </w:rPr>
        <w:t>激</w:t>
      </w:r>
      <w:r>
        <w:rPr>
          <w:spacing w:val="7"/>
        </w:rPr>
        <w:t>励和</w:t>
      </w:r>
      <w:r>
        <w:rPr>
          <w:spacing w:val="4"/>
        </w:rPr>
        <w:t>失</w:t>
      </w:r>
      <w:r>
        <w:rPr>
          <w:spacing w:val="7"/>
        </w:rPr>
        <w:t>信联合</w:t>
      </w:r>
      <w:r>
        <w:rPr>
          <w:spacing w:val="4"/>
        </w:rPr>
        <w:t>惩</w:t>
      </w:r>
      <w:r>
        <w:rPr>
          <w:spacing w:val="7"/>
        </w:rPr>
        <w:t>戒制</w:t>
      </w:r>
      <w:r>
        <w:t>度</w:t>
      </w:r>
      <w:r>
        <w:rPr>
          <w:spacing w:val="3"/>
        </w:rPr>
        <w:t xml:space="preserve"> </w:t>
      </w:r>
      <w:r>
        <w:rPr>
          <w:spacing w:val="7"/>
        </w:rPr>
        <w:t>加快推进社会</w:t>
      </w:r>
      <w:r>
        <w:rPr>
          <w:spacing w:val="4"/>
        </w:rPr>
        <w:t>诚</w:t>
      </w:r>
      <w:r>
        <w:rPr>
          <w:spacing w:val="7"/>
        </w:rPr>
        <w:t>信</w:t>
      </w:r>
      <w:r>
        <w:t>建设的指导意见</w:t>
      </w:r>
      <w:r>
        <w:rPr>
          <w:spacing w:val="-5"/>
        </w:rPr>
        <w:t>》</w:t>
      </w:r>
      <w:r>
        <w:t>要求和协会章程</w:t>
      </w:r>
      <w:r>
        <w:rPr>
          <w:spacing w:val="-8"/>
        </w:rPr>
        <w:t>和</w:t>
      </w:r>
      <w:r>
        <w:t>《政府采购招标代理机构管理办法</w:t>
      </w:r>
      <w:r>
        <w:rPr>
          <w:spacing w:val="-5"/>
        </w:rPr>
        <w:t>》</w:t>
      </w:r>
      <w:r>
        <w:t>及相关法律法规规定</w:t>
      </w:r>
      <w:r>
        <w:rPr>
          <w:spacing w:val="-5"/>
        </w:rPr>
        <w:t>，</w:t>
      </w:r>
      <w:r>
        <w:t>结合我</w:t>
      </w:r>
      <w:r>
        <w:rPr>
          <w:rFonts w:hint="eastAsia"/>
        </w:rPr>
        <w:t>市</w:t>
      </w:r>
      <w:r>
        <w:t>实际</w:t>
      </w:r>
      <w:r>
        <w:rPr>
          <w:spacing w:val="-5"/>
        </w:rPr>
        <w:t>，</w:t>
      </w:r>
      <w:r>
        <w:t>在行业单</w:t>
      </w:r>
      <w:r>
        <w:rPr>
          <w:spacing w:val="7"/>
          <w:w w:val="95"/>
        </w:rPr>
        <w:t>位</w:t>
      </w:r>
      <w:r>
        <w:rPr>
          <w:spacing w:val="4"/>
          <w:w w:val="95"/>
        </w:rPr>
        <w:t>中</w:t>
      </w:r>
      <w:r>
        <w:rPr>
          <w:spacing w:val="7"/>
          <w:w w:val="95"/>
        </w:rPr>
        <w:t>开展招</w:t>
      </w:r>
      <w:r>
        <w:rPr>
          <w:spacing w:val="4"/>
          <w:w w:val="95"/>
        </w:rPr>
        <w:t>标</w:t>
      </w:r>
      <w:r>
        <w:rPr>
          <w:spacing w:val="7"/>
          <w:w w:val="95"/>
        </w:rPr>
        <w:t>代理</w:t>
      </w:r>
      <w:r>
        <w:rPr>
          <w:spacing w:val="4"/>
          <w:w w:val="95"/>
        </w:rPr>
        <w:t>机</w:t>
      </w:r>
      <w:r>
        <w:rPr>
          <w:spacing w:val="7"/>
          <w:w w:val="95"/>
        </w:rPr>
        <w:t>构诚信</w:t>
      </w:r>
      <w:r>
        <w:rPr>
          <w:spacing w:val="4"/>
          <w:w w:val="95"/>
        </w:rPr>
        <w:t>创</w:t>
      </w:r>
      <w:r>
        <w:rPr>
          <w:spacing w:val="7"/>
          <w:w w:val="95"/>
        </w:rPr>
        <w:t>优评</w:t>
      </w:r>
      <w:r>
        <w:rPr>
          <w:spacing w:val="4"/>
          <w:w w:val="95"/>
        </w:rPr>
        <w:t>级</w:t>
      </w:r>
      <w:r>
        <w:rPr>
          <w:spacing w:val="7"/>
          <w:w w:val="95"/>
        </w:rPr>
        <w:t>活动，</w:t>
      </w:r>
      <w:r>
        <w:rPr>
          <w:spacing w:val="4"/>
          <w:w w:val="95"/>
        </w:rPr>
        <w:t>特</w:t>
      </w:r>
      <w:r>
        <w:rPr>
          <w:spacing w:val="7"/>
          <w:w w:val="95"/>
        </w:rPr>
        <w:t>制定</w:t>
      </w:r>
      <w:r>
        <w:rPr>
          <w:spacing w:val="4"/>
          <w:w w:val="95"/>
        </w:rPr>
        <w:t>本</w:t>
      </w:r>
      <w:r>
        <w:rPr>
          <w:spacing w:val="7"/>
          <w:w w:val="95"/>
        </w:rPr>
        <w:t>办法</w:t>
      </w:r>
      <w:r>
        <w:rPr>
          <w:w w:val="95"/>
        </w:rPr>
        <w:t>。</w:t>
      </w:r>
    </w:p>
    <w:p>
      <w:pPr>
        <w:pStyle w:val="4"/>
        <w:spacing w:line="400" w:lineRule="exact"/>
        <w:ind w:left="920"/>
      </w:pPr>
      <w:r>
        <w:t>（招投标行业协会以下简称行业协会）</w:t>
      </w:r>
    </w:p>
    <w:p>
      <w:pPr>
        <w:pStyle w:val="4"/>
        <w:spacing w:before="6"/>
        <w:rPr>
          <w:sz w:val="23"/>
        </w:rPr>
      </w:pPr>
    </w:p>
    <w:p>
      <w:pPr>
        <w:pStyle w:val="4"/>
        <w:spacing w:line="326" w:lineRule="auto"/>
        <w:ind w:left="920" w:right="862" w:firstLine="638"/>
      </w:pPr>
      <w:r>
        <w:t>第二条</w:t>
      </w:r>
      <w:r>
        <w:tab/>
      </w:r>
      <w:r>
        <w:t>本活动坚持自愿</w:t>
      </w:r>
      <w:r>
        <w:rPr>
          <w:spacing w:val="-3"/>
        </w:rPr>
        <w:t>、</w:t>
      </w:r>
      <w:r>
        <w:t>公开</w:t>
      </w:r>
      <w:r>
        <w:rPr>
          <w:spacing w:val="-3"/>
        </w:rPr>
        <w:t>、</w:t>
      </w:r>
      <w:r>
        <w:t>公平、公正</w:t>
      </w:r>
      <w:r>
        <w:rPr>
          <w:spacing w:val="-3"/>
        </w:rPr>
        <w:t>、</w:t>
      </w:r>
      <w:r>
        <w:t>非</w:t>
      </w:r>
      <w:r>
        <w:rPr>
          <w:spacing w:val="-16"/>
        </w:rPr>
        <w:t>营</w:t>
      </w:r>
      <w:r>
        <w:t>利原则。</w:t>
      </w:r>
    </w:p>
    <w:p>
      <w:pPr>
        <w:pStyle w:val="4"/>
        <w:tabs>
          <w:tab w:val="left" w:pos="2868"/>
        </w:tabs>
        <w:spacing w:before="155" w:line="326" w:lineRule="auto"/>
        <w:ind w:left="920" w:right="691" w:firstLine="650"/>
        <w:rPr>
          <w:rFonts w:hint="eastAsia" w:eastAsia="仿宋"/>
          <w:lang w:val="en-US" w:eastAsia="zh-CN"/>
        </w:rPr>
        <w:sectPr>
          <w:footerReference r:id="rId3" w:type="default"/>
          <w:type w:val="continuous"/>
          <w:pgSz w:w="11910" w:h="16840"/>
          <w:pgMar w:top="1480" w:right="940" w:bottom="1160" w:left="880" w:header="720" w:footer="967" w:gutter="0"/>
          <w:pgNumType w:start="1"/>
          <w:cols w:space="720" w:num="1"/>
        </w:sectPr>
      </w:pPr>
      <w:r>
        <w:rPr>
          <w:spacing w:val="7"/>
        </w:rPr>
        <w:t>第三</w:t>
      </w:r>
      <w:r>
        <w:t>条</w:t>
      </w:r>
      <w:r>
        <w:tab/>
      </w:r>
      <w:r>
        <w:rPr>
          <w:rFonts w:hint="eastAsia"/>
          <w:spacing w:val="7"/>
        </w:rPr>
        <w:t>襄阳市</w:t>
      </w:r>
      <w:r>
        <w:rPr>
          <w:spacing w:val="7"/>
        </w:rPr>
        <w:t>招标投标协</w:t>
      </w:r>
      <w:r>
        <w:rPr>
          <w:spacing w:val="4"/>
        </w:rPr>
        <w:t>会</w:t>
      </w:r>
      <w:r>
        <w:rPr>
          <w:spacing w:val="7"/>
        </w:rPr>
        <w:t>组建诚信创优</w:t>
      </w:r>
      <w:r>
        <w:rPr>
          <w:spacing w:val="4"/>
        </w:rPr>
        <w:t>工</w:t>
      </w:r>
      <w:r>
        <w:rPr>
          <w:spacing w:val="7"/>
        </w:rPr>
        <w:t>作组</w:t>
      </w:r>
      <w:r>
        <w:rPr>
          <w:spacing w:val="-6"/>
        </w:rPr>
        <w:t xml:space="preserve">， </w:t>
      </w:r>
      <w:r>
        <w:t>负责诚信创优评级活动的日常工作</w:t>
      </w:r>
      <w:r>
        <w:rPr>
          <w:spacing w:val="-15"/>
        </w:rPr>
        <w:t>，</w:t>
      </w:r>
      <w:r>
        <w:t>制定实施办法和评分标准，组织评审专家并对申报的资料进行评</w:t>
      </w:r>
      <w:r>
        <w:rPr>
          <w:rFonts w:hint="eastAsia"/>
          <w:lang w:val="en-US" w:eastAsia="zh-CN"/>
        </w:rPr>
        <w:t>选。</w:t>
      </w:r>
    </w:p>
    <w:p>
      <w:pPr>
        <w:pStyle w:val="4"/>
        <w:spacing w:before="27"/>
        <w:ind w:right="259"/>
        <w:jc w:val="center"/>
        <w:rPr>
          <w:rFonts w:ascii="黑体" w:eastAsia="黑体"/>
        </w:rPr>
      </w:pPr>
      <w:r>
        <w:rPr>
          <w:rFonts w:hint="eastAsia" w:ascii="黑体" w:eastAsia="黑体"/>
        </w:rPr>
        <w:t>第二章 申报条件</w:t>
      </w:r>
    </w:p>
    <w:p>
      <w:pPr>
        <w:pStyle w:val="4"/>
        <w:spacing w:before="6"/>
        <w:rPr>
          <w:rFonts w:ascii="黑体"/>
          <w:sz w:val="23"/>
        </w:rPr>
      </w:pPr>
    </w:p>
    <w:p>
      <w:pPr>
        <w:pStyle w:val="4"/>
        <w:spacing w:line="326" w:lineRule="auto"/>
        <w:ind w:left="920" w:right="860" w:firstLine="638"/>
      </w:pPr>
      <w:r>
        <w:t>第四条</w:t>
      </w:r>
      <w:r>
        <w:tab/>
      </w:r>
      <w:r>
        <w:t>申请参加诚信创优评级活动</w:t>
      </w:r>
      <w:r>
        <w:rPr>
          <w:spacing w:val="-13"/>
        </w:rPr>
        <w:t>，</w:t>
      </w:r>
      <w:r>
        <w:t>须同时具备</w:t>
      </w:r>
      <w:r>
        <w:rPr>
          <w:spacing w:val="-16"/>
        </w:rPr>
        <w:t>以</w:t>
      </w:r>
      <w:r>
        <w:t>下基本条件：</w:t>
      </w:r>
    </w:p>
    <w:p>
      <w:pPr>
        <w:pStyle w:val="4"/>
        <w:spacing w:before="154" w:line="326" w:lineRule="auto"/>
        <w:ind w:left="920" w:right="819" w:firstLine="633"/>
      </w:pPr>
      <w:r>
        <w:t>（一）公司成立两年及其以上，从事招标采购代理的单位；</w:t>
      </w:r>
    </w:p>
    <w:p>
      <w:pPr>
        <w:pStyle w:val="4"/>
        <w:spacing w:before="155" w:line="328" w:lineRule="auto"/>
        <w:ind w:left="920" w:right="863" w:firstLine="527"/>
      </w:pPr>
      <w:r>
        <w:t>（二</w:t>
      </w:r>
      <w:r>
        <w:rPr>
          <w:spacing w:val="-111"/>
        </w:rPr>
        <w:t>）</w:t>
      </w:r>
      <w:r>
        <w:rPr>
          <w:spacing w:val="-11"/>
        </w:rPr>
        <w:t xml:space="preserve">努力推进行业自律建设，积极响应行业自律公约， </w:t>
      </w:r>
      <w:r>
        <w:t>并签订</w:t>
      </w:r>
      <w:r>
        <w:rPr>
          <w:rFonts w:hint="eastAsia"/>
        </w:rPr>
        <w:t>襄阳市</w:t>
      </w:r>
      <w:r>
        <w:t>招标投标行业自律承诺书；</w:t>
      </w:r>
    </w:p>
    <w:p>
      <w:pPr>
        <w:pStyle w:val="4"/>
        <w:spacing w:before="147" w:line="328" w:lineRule="auto"/>
        <w:ind w:left="920" w:right="820" w:firstLine="631"/>
      </w:pPr>
      <w:r>
        <w:t>（三）申报单位提供两年积极参加招投标行业协会组织的各项活动；</w:t>
      </w:r>
    </w:p>
    <w:p>
      <w:pPr>
        <w:pStyle w:val="4"/>
        <w:spacing w:before="147" w:line="328" w:lineRule="auto"/>
        <w:ind w:left="920" w:right="820" w:firstLine="631"/>
      </w:pPr>
      <w:r>
        <w:t>（四）没有挂靠、变相转卖、出借、涂改和伪造招标代理经营范围的不良行为，近两年没有受到县级及其以上行政</w:t>
      </w:r>
      <w:r>
        <w:t>主管部门或司法部门处罚。</w:t>
      </w:r>
    </w:p>
    <w:p>
      <w:pPr>
        <w:pStyle w:val="4"/>
        <w:spacing w:before="1"/>
        <w:ind w:left="318" w:right="259"/>
        <w:jc w:val="center"/>
      </w:pPr>
    </w:p>
    <w:p>
      <w:pPr>
        <w:pStyle w:val="4"/>
        <w:spacing w:before="1"/>
        <w:ind w:left="318" w:right="259"/>
        <w:jc w:val="center"/>
      </w:pPr>
    </w:p>
    <w:p>
      <w:pPr>
        <w:pStyle w:val="4"/>
        <w:spacing w:before="1"/>
        <w:ind w:left="318" w:right="259"/>
        <w:jc w:val="center"/>
        <w:rPr>
          <w:rFonts w:ascii="黑体" w:eastAsia="黑体"/>
        </w:rPr>
      </w:pPr>
      <w:r>
        <w:rPr>
          <w:rFonts w:hint="eastAsia" w:ascii="黑体" w:eastAsia="黑体"/>
        </w:rPr>
        <w:t>第三章 诚信创优标准</w:t>
      </w:r>
    </w:p>
    <w:p>
      <w:pPr>
        <w:pStyle w:val="4"/>
        <w:spacing w:before="1"/>
        <w:ind w:left="318" w:right="259"/>
        <w:jc w:val="center"/>
      </w:pPr>
    </w:p>
    <w:p>
      <w:pPr>
        <w:pStyle w:val="4"/>
        <w:spacing w:before="6"/>
        <w:rPr>
          <w:rFonts w:ascii="黑体"/>
          <w:sz w:val="23"/>
        </w:rPr>
      </w:pPr>
    </w:p>
    <w:p>
      <w:pPr>
        <w:pStyle w:val="4"/>
        <w:ind w:right="853" w:firstLine="1620" w:firstLineChars="500"/>
        <w:jc w:val="both"/>
      </w:pPr>
      <w:r>
        <w:rPr>
          <w:spacing w:val="2"/>
        </w:rPr>
        <w:t xml:space="preserve">第五条 招标采购代理机构诚信创优指标体系采用 </w:t>
      </w:r>
      <w:r>
        <w:t>120</w:t>
      </w:r>
    </w:p>
    <w:p>
      <w:pPr>
        <w:pStyle w:val="4"/>
        <w:spacing w:before="149"/>
        <w:ind w:right="858"/>
        <w:jc w:val="both"/>
      </w:pPr>
      <w:r>
        <w:rPr>
          <w:spacing w:val="-18"/>
        </w:rPr>
        <w:t xml:space="preserve">分制，诚信部分 </w:t>
      </w:r>
      <w:r>
        <w:t>50</w:t>
      </w:r>
      <w:r>
        <w:rPr>
          <w:spacing w:val="-27"/>
        </w:rPr>
        <w:t xml:space="preserve"> 分，创优部分 </w:t>
      </w:r>
      <w:r>
        <w:t>50</w:t>
      </w:r>
      <w:r>
        <w:rPr>
          <w:spacing w:val="-27"/>
        </w:rPr>
        <w:t xml:space="preserve"> 分，加分部分 </w:t>
      </w:r>
      <w:r>
        <w:t>20</w:t>
      </w:r>
      <w:r>
        <w:rPr>
          <w:spacing w:val="-32"/>
        </w:rPr>
        <w:t xml:space="preserve"> 分。其</w:t>
      </w:r>
    </w:p>
    <w:p>
      <w:pPr>
        <w:pStyle w:val="4"/>
        <w:spacing w:before="149" w:line="328" w:lineRule="auto"/>
        <w:ind w:left="920" w:right="859"/>
        <w:jc w:val="both"/>
        <w:rPr>
          <w:spacing w:val="-17"/>
        </w:rPr>
      </w:pPr>
      <w:r>
        <w:rPr>
          <w:spacing w:val="-21"/>
        </w:rPr>
        <w:t xml:space="preserve">中：达到 </w:t>
      </w:r>
      <w:r>
        <w:t>80-89</w:t>
      </w:r>
      <w:r>
        <w:rPr>
          <w:spacing w:val="-11"/>
        </w:rPr>
        <w:t xml:space="preserve"> 分的企业将被授予招标采购代理机构诚信创</w:t>
      </w:r>
      <w:r>
        <w:rPr>
          <w:spacing w:val="79"/>
        </w:rPr>
        <w:t>优</w:t>
      </w:r>
      <w:r>
        <w:t>A</w:t>
      </w:r>
      <w:r>
        <w:rPr>
          <w:spacing w:val="-24"/>
        </w:rPr>
        <w:t xml:space="preserve"> 级单位，达到 </w:t>
      </w:r>
      <w:r>
        <w:t>90-99</w:t>
      </w:r>
      <w:r>
        <w:rPr>
          <w:spacing w:val="-11"/>
        </w:rPr>
        <w:t xml:space="preserve"> 分的企业将被授予招标</w:t>
      </w:r>
      <w:r>
        <w:rPr>
          <w:rFonts w:hint="eastAsia"/>
          <w:spacing w:val="-11"/>
        </w:rPr>
        <w:t>采购</w:t>
      </w:r>
      <w:r>
        <w:rPr>
          <w:spacing w:val="-11"/>
        </w:rPr>
        <w:t>代理机构诚</w:t>
      </w:r>
      <w:r>
        <w:rPr>
          <w:spacing w:val="-12"/>
        </w:rPr>
        <w:t xml:space="preserve">信创优 </w:t>
      </w:r>
      <w:r>
        <w:t>AA</w:t>
      </w:r>
      <w:r>
        <w:rPr>
          <w:spacing w:val="-13"/>
        </w:rPr>
        <w:t xml:space="preserve"> 级单位，达到 </w:t>
      </w:r>
      <w:r>
        <w:t>100-120</w:t>
      </w:r>
      <w:r>
        <w:rPr>
          <w:spacing w:val="-8"/>
        </w:rPr>
        <w:t xml:space="preserve"> 分的企业将被授予招标代</w:t>
      </w:r>
      <w:r>
        <w:rPr>
          <w:spacing w:val="8"/>
        </w:rPr>
        <w:t>理采购机构诚信创优</w:t>
      </w:r>
      <w:r>
        <w:t>AAA</w:t>
      </w:r>
      <w:r>
        <w:rPr>
          <w:spacing w:val="-17"/>
        </w:rPr>
        <w:t xml:space="preserve"> 级单位。</w:t>
      </w:r>
    </w:p>
    <w:p>
      <w:pPr>
        <w:pStyle w:val="4"/>
        <w:spacing w:before="149" w:line="328" w:lineRule="auto"/>
        <w:ind w:left="920" w:right="859"/>
        <w:jc w:val="both"/>
        <w:rPr>
          <w:spacing w:val="-17"/>
        </w:rPr>
      </w:pPr>
    </w:p>
    <w:p>
      <w:pPr>
        <w:pStyle w:val="4"/>
        <w:spacing w:before="149" w:line="328" w:lineRule="auto"/>
        <w:ind w:left="920" w:right="859"/>
        <w:jc w:val="both"/>
        <w:rPr>
          <w:spacing w:val="-17"/>
        </w:rPr>
      </w:pPr>
    </w:p>
    <w:p>
      <w:pPr>
        <w:pStyle w:val="4"/>
        <w:numPr>
          <w:ilvl w:val="0"/>
          <w:numId w:val="1"/>
        </w:numPr>
        <w:ind w:left="510" w:right="907"/>
        <w:rPr>
          <w:rFonts w:hint="eastAsia"/>
          <w:b/>
          <w:bCs/>
          <w:lang w:val="en-US" w:eastAsia="zh-CN"/>
        </w:rPr>
      </w:pPr>
      <w:r>
        <w:rPr>
          <w:rFonts w:hint="eastAsia"/>
          <w:b/>
          <w:bCs/>
          <w:lang w:val="en-US" w:eastAsia="zh-CN"/>
        </w:rPr>
        <w:t>诚信部分50分</w:t>
      </w:r>
    </w:p>
    <w:p>
      <w:pPr>
        <w:pStyle w:val="4"/>
        <w:numPr>
          <w:numId w:val="0"/>
        </w:numPr>
        <w:ind w:right="907" w:rightChars="0"/>
        <w:rPr>
          <w:rFonts w:hint="default"/>
          <w:b/>
          <w:bCs/>
          <w:lang w:val="en-US" w:eastAsia="zh-CN"/>
        </w:rPr>
      </w:pPr>
    </w:p>
    <w:p>
      <w:pPr>
        <w:pStyle w:val="4"/>
        <w:spacing w:before="27" w:line="326" w:lineRule="auto"/>
        <w:ind w:right="860" w:firstLine="1460" w:firstLineChars="500"/>
        <w:jc w:val="both"/>
      </w:pPr>
      <w:r>
        <w:rPr>
          <w:rFonts w:hint="eastAsia"/>
          <w:spacing w:val="-14"/>
          <w:lang w:val="en-US" w:eastAsia="zh-CN"/>
        </w:rPr>
        <w:t>1、</w:t>
      </w:r>
      <w:r>
        <w:rPr>
          <w:spacing w:val="-14"/>
        </w:rPr>
        <w:t>努力推进行业自律建设，积极响应行业自律公约，并</w:t>
      </w:r>
      <w:r>
        <w:rPr>
          <w:spacing w:val="-6"/>
        </w:rPr>
        <w:t>签订</w:t>
      </w:r>
      <w:r>
        <w:rPr>
          <w:rFonts w:hint="eastAsia"/>
          <w:spacing w:val="-6"/>
        </w:rPr>
        <w:t>襄阳市级、县</w:t>
      </w:r>
      <w:r>
        <w:rPr>
          <w:spacing w:val="-6"/>
        </w:rPr>
        <w:t>级及其以上招标投标行业自律承诺书</w:t>
      </w:r>
      <w:r>
        <w:t>（6</w:t>
      </w:r>
      <w:r>
        <w:rPr>
          <w:spacing w:val="-42"/>
        </w:rPr>
        <w:t xml:space="preserve"> 分</w:t>
      </w:r>
      <w:r>
        <w:rPr>
          <w:spacing w:val="-128"/>
        </w:rPr>
        <w:t>）</w:t>
      </w:r>
      <w:r>
        <w:rPr>
          <w:spacing w:val="-13"/>
        </w:rPr>
        <w:t>。</w:t>
      </w:r>
    </w:p>
    <w:p>
      <w:pPr>
        <w:pStyle w:val="4"/>
        <w:spacing w:before="155" w:line="328" w:lineRule="auto"/>
        <w:ind w:left="920" w:right="864" w:firstLine="650"/>
        <w:jc w:val="both"/>
        <w:rPr>
          <w:spacing w:val="-14"/>
        </w:rPr>
      </w:pPr>
      <w:r>
        <w:rPr>
          <w:spacing w:val="-14"/>
        </w:rPr>
        <w:t>2、参加培训并获得</w:t>
      </w:r>
      <w:r>
        <w:rPr>
          <w:rFonts w:hint="eastAsia"/>
          <w:spacing w:val="-14"/>
        </w:rPr>
        <w:t>招标采购代理从业人员合格</w:t>
      </w:r>
      <w:r>
        <w:rPr>
          <w:spacing w:val="-14"/>
        </w:rPr>
        <w:t>证书人员不少于 6 人，其中具有初级职称不少于 5 人（5 分）。</w:t>
      </w:r>
    </w:p>
    <w:p>
      <w:pPr>
        <w:pStyle w:val="4"/>
        <w:spacing w:before="146" w:line="328" w:lineRule="auto"/>
        <w:ind w:left="920" w:right="858" w:firstLine="638"/>
        <w:jc w:val="both"/>
      </w:pPr>
      <w:r>
        <w:t>3</w:t>
      </w:r>
      <w:r>
        <w:rPr>
          <w:spacing w:val="-14"/>
        </w:rPr>
        <w:t>、积极开展企业文化建设，建立较为完善的诚信自律制</w:t>
      </w:r>
      <w:r>
        <w:rPr>
          <w:spacing w:val="-24"/>
        </w:rPr>
        <w:t>度</w:t>
      </w:r>
      <w:r>
        <w:t>（2</w:t>
      </w:r>
      <w:r>
        <w:rPr>
          <w:spacing w:val="-43"/>
        </w:rPr>
        <w:t xml:space="preserve"> 分</w:t>
      </w:r>
      <w:r>
        <w:rPr>
          <w:spacing w:val="-24"/>
        </w:rPr>
        <w:t>）；</w:t>
      </w:r>
      <w:r>
        <w:rPr>
          <w:spacing w:val="-5"/>
        </w:rPr>
        <w:t>企业组织机构健全，人员分工明确</w:t>
      </w:r>
      <w:r>
        <w:t>（2</w:t>
      </w:r>
      <w:r>
        <w:rPr>
          <w:spacing w:val="-42"/>
        </w:rPr>
        <w:t xml:space="preserve"> 分</w:t>
      </w:r>
      <w:r>
        <w:rPr>
          <w:spacing w:val="-24"/>
        </w:rPr>
        <w:t>）；</w:t>
      </w:r>
      <w:r>
        <w:rPr>
          <w:spacing w:val="-14"/>
        </w:rPr>
        <w:t>企</w:t>
      </w:r>
      <w:r>
        <w:t>业已进入湖北省招标采购一体化平台并通过审核（5</w:t>
      </w:r>
      <w:r>
        <w:rPr>
          <w:spacing w:val="-42"/>
        </w:rPr>
        <w:t xml:space="preserve"> 分</w:t>
      </w:r>
      <w:r>
        <w:t>）。</w:t>
      </w:r>
    </w:p>
    <w:p>
      <w:pPr>
        <w:pStyle w:val="4"/>
        <w:spacing w:before="147" w:line="326" w:lineRule="auto"/>
        <w:ind w:left="920" w:right="860" w:firstLine="638"/>
        <w:jc w:val="both"/>
      </w:pPr>
      <w:r>
        <w:t>4</w:t>
      </w:r>
      <w:r>
        <w:rPr>
          <w:spacing w:val="-14"/>
        </w:rPr>
        <w:t>、依法履行《招标采购代理委托协议》约定的义务，并</w:t>
      </w:r>
      <w:r>
        <w:t>承担相应的责任，没有出现恶意违约现象（2</w:t>
      </w:r>
      <w:r>
        <w:rPr>
          <w:spacing w:val="-41"/>
        </w:rPr>
        <w:t xml:space="preserve"> 分</w:t>
      </w:r>
      <w:r>
        <w:t>）。</w:t>
      </w:r>
    </w:p>
    <w:p>
      <w:pPr>
        <w:pStyle w:val="4"/>
        <w:spacing w:before="154" w:line="326" w:lineRule="auto"/>
        <w:ind w:left="920" w:right="541" w:firstLine="638"/>
      </w:pPr>
      <w:r>
        <w:t>5</w:t>
      </w:r>
      <w:r>
        <w:rPr>
          <w:spacing w:val="-15"/>
        </w:rPr>
        <w:t>、没有拖欠职工工资，并已按有关规定为职工缴纳社保、</w:t>
      </w:r>
      <w:r>
        <w:t>医保和失业保险（3</w:t>
      </w:r>
      <w:r>
        <w:rPr>
          <w:spacing w:val="-41"/>
        </w:rPr>
        <w:t xml:space="preserve"> 分</w:t>
      </w:r>
      <w:r>
        <w:t>）。</w:t>
      </w:r>
    </w:p>
    <w:p>
      <w:pPr>
        <w:pStyle w:val="4"/>
        <w:spacing w:before="155" w:line="328" w:lineRule="auto"/>
        <w:ind w:left="920" w:right="859" w:firstLine="638"/>
      </w:pPr>
      <w:r>
        <w:t>6</w:t>
      </w:r>
      <w:r>
        <w:rPr>
          <w:spacing w:val="-15"/>
        </w:rPr>
        <w:t>、近三年内参与扶贫献爱心、抗疫捐赠活动</w:t>
      </w:r>
      <w:r>
        <w:t>（单次捐赠</w:t>
      </w:r>
      <w:r>
        <w:rPr>
          <w:spacing w:val="-10"/>
        </w:rPr>
        <w:t xml:space="preserve">一万元以下的得 </w:t>
      </w:r>
      <w:r>
        <w:t>2</w:t>
      </w:r>
      <w:r>
        <w:rPr>
          <w:spacing w:val="-30"/>
        </w:rPr>
        <w:t xml:space="preserve"> 分，最高 </w:t>
      </w:r>
      <w:r>
        <w:t>4</w:t>
      </w:r>
      <w:r>
        <w:rPr>
          <w:spacing w:val="-11"/>
        </w:rPr>
        <w:t xml:space="preserve"> 分；单次捐赠一万元及其以上</w:t>
      </w:r>
    </w:p>
    <w:p>
      <w:pPr>
        <w:pStyle w:val="4"/>
        <w:spacing w:line="407" w:lineRule="exact"/>
        <w:ind w:left="920"/>
      </w:pPr>
      <w:r>
        <w:rPr>
          <w:spacing w:val="-29"/>
        </w:rPr>
        <w:t xml:space="preserve">的得 </w:t>
      </w:r>
      <w:r>
        <w:t>5</w:t>
      </w:r>
      <w:r>
        <w:rPr>
          <w:spacing w:val="-39"/>
        </w:rPr>
        <w:t xml:space="preserve"> 分，最高 </w:t>
      </w:r>
      <w:r>
        <w:t>10</w:t>
      </w:r>
      <w:r>
        <w:rPr>
          <w:spacing w:val="-41"/>
        </w:rPr>
        <w:t xml:space="preserve"> 分</w:t>
      </w:r>
      <w:r>
        <w:rPr>
          <w:spacing w:val="-58"/>
        </w:rPr>
        <w:t>）；</w:t>
      </w:r>
      <w:r>
        <w:t>参与扶贫献爱心或抗疫捐赠活动受</w:t>
      </w:r>
    </w:p>
    <w:p>
      <w:pPr>
        <w:pStyle w:val="4"/>
        <w:spacing w:before="149"/>
        <w:ind w:left="920"/>
      </w:pPr>
      <w:r>
        <w:rPr>
          <w:spacing w:val="-6"/>
        </w:rPr>
        <w:t>相关单位或行业协会表彰</w:t>
      </w:r>
      <w:r>
        <w:t>（</w:t>
      </w:r>
      <w:r>
        <w:rPr>
          <w:spacing w:val="-14"/>
        </w:rPr>
        <w:t xml:space="preserve">一次表彰得 </w:t>
      </w:r>
      <w:r>
        <w:t>5</w:t>
      </w:r>
      <w:r>
        <w:rPr>
          <w:spacing w:val="-39"/>
        </w:rPr>
        <w:t xml:space="preserve"> 分，最高 </w:t>
      </w:r>
      <w:r>
        <w:t>10</w:t>
      </w:r>
      <w:r>
        <w:rPr>
          <w:spacing w:val="-42"/>
        </w:rPr>
        <w:t xml:space="preserve"> 分</w:t>
      </w:r>
      <w:r>
        <w:rPr>
          <w:spacing w:val="-58"/>
        </w:rPr>
        <w:t>）</w:t>
      </w:r>
      <w:r>
        <w:t>。</w:t>
      </w:r>
    </w:p>
    <w:p>
      <w:pPr>
        <w:pStyle w:val="4"/>
        <w:spacing w:before="6"/>
        <w:rPr>
          <w:sz w:val="23"/>
        </w:rPr>
      </w:pPr>
    </w:p>
    <w:p>
      <w:pPr>
        <w:pStyle w:val="4"/>
        <w:ind w:left="1558"/>
      </w:pPr>
      <w:r>
        <w:t>7、通过 ISO9000 系列质量管理体系认证（2 分）。</w:t>
      </w:r>
    </w:p>
    <w:p>
      <w:pPr>
        <w:pStyle w:val="4"/>
        <w:spacing w:before="6"/>
        <w:rPr>
          <w:sz w:val="23"/>
        </w:rPr>
      </w:pPr>
    </w:p>
    <w:p>
      <w:pPr>
        <w:pStyle w:val="4"/>
        <w:numPr>
          <w:ilvl w:val="0"/>
          <w:numId w:val="2"/>
        </w:numPr>
        <w:spacing w:line="326" w:lineRule="auto"/>
        <w:ind w:left="920" w:right="864" w:firstLine="650"/>
      </w:pPr>
      <w:r>
        <w:rPr>
          <w:spacing w:val="3"/>
          <w:w w:val="95"/>
        </w:rPr>
        <w:t xml:space="preserve">参加过招标投标行业协会举办的相关招标业务 </w:t>
      </w:r>
      <w:r>
        <w:t>培训（3</w:t>
      </w:r>
      <w:r>
        <w:rPr>
          <w:spacing w:val="-41"/>
        </w:rPr>
        <w:t xml:space="preserve"> 分</w:t>
      </w:r>
      <w:r>
        <w:t>）。</w:t>
      </w:r>
    </w:p>
    <w:p>
      <w:pPr>
        <w:pStyle w:val="4"/>
        <w:ind w:left="510" w:right="907"/>
        <w:rPr>
          <w:b/>
          <w:bCs/>
        </w:rPr>
      </w:pPr>
      <w:r>
        <w:rPr>
          <w:b/>
          <w:bCs/>
        </w:rPr>
        <w:t>（二）创优部分 50 分</w:t>
      </w:r>
    </w:p>
    <w:p>
      <w:pPr>
        <w:pStyle w:val="4"/>
        <w:spacing w:before="6"/>
        <w:rPr>
          <w:b/>
          <w:sz w:val="23"/>
        </w:rPr>
      </w:pPr>
    </w:p>
    <w:p>
      <w:pPr>
        <w:pStyle w:val="4"/>
        <w:spacing w:before="155" w:line="328" w:lineRule="auto"/>
        <w:ind w:left="920" w:right="859" w:firstLine="638"/>
        <w:rPr>
          <w:spacing w:val="-15"/>
        </w:rPr>
      </w:pPr>
      <w:r>
        <w:rPr>
          <w:spacing w:val="-15"/>
        </w:rPr>
        <w:t>1、近三年有效招标额合计达到 2～5（含）亿元（5 分）； 达到 5～10（含）亿元（8 分）；达到10亿元及以上（以中标通知书为准）（10 分）</w:t>
      </w:r>
      <w:r>
        <w:rPr>
          <w:rFonts w:hint="eastAsia"/>
          <w:spacing w:val="-15"/>
          <w:lang w:val="en-US" w:eastAsia="zh-CN"/>
        </w:rPr>
        <w:t>;</w:t>
      </w:r>
      <w:r>
        <w:rPr>
          <w:spacing w:val="-15"/>
        </w:rPr>
        <w:t>或近三年有效招标</w:t>
      </w:r>
      <w:r>
        <w:rPr>
          <w:rFonts w:hint="eastAsia"/>
          <w:spacing w:val="-15"/>
        </w:rPr>
        <w:t>采购</w:t>
      </w:r>
      <w:r>
        <w:rPr>
          <w:spacing w:val="-15"/>
        </w:rPr>
        <w:t>代理项目达到50～100个（5 分）；达到 10</w:t>
      </w:r>
      <w:r>
        <w:rPr>
          <w:rFonts w:hint="eastAsia"/>
          <w:spacing w:val="-15"/>
        </w:rPr>
        <w:t>1</w:t>
      </w:r>
      <w:r>
        <w:rPr>
          <w:spacing w:val="-15"/>
        </w:rPr>
        <w:t>～</w:t>
      </w:r>
      <w:r>
        <w:rPr>
          <w:rFonts w:hint="eastAsia"/>
          <w:spacing w:val="-15"/>
        </w:rPr>
        <w:t>1</w:t>
      </w:r>
      <w:r>
        <w:rPr>
          <w:spacing w:val="-15"/>
        </w:rPr>
        <w:t>5</w:t>
      </w:r>
      <w:r>
        <w:rPr>
          <w:rFonts w:hint="eastAsia"/>
          <w:spacing w:val="-15"/>
        </w:rPr>
        <w:t>0</w:t>
      </w:r>
      <w:r>
        <w:rPr>
          <w:spacing w:val="-15"/>
        </w:rPr>
        <w:t>个（8 分）；</w:t>
      </w:r>
      <w:r>
        <w:rPr>
          <w:rFonts w:hint="eastAsia"/>
          <w:spacing w:val="-15"/>
        </w:rPr>
        <w:t>1</w:t>
      </w:r>
      <w:r>
        <w:rPr>
          <w:spacing w:val="-15"/>
        </w:rPr>
        <w:t>5</w:t>
      </w:r>
      <w:r>
        <w:rPr>
          <w:rFonts w:hint="eastAsia"/>
          <w:spacing w:val="-15"/>
        </w:rPr>
        <w:t>1</w:t>
      </w:r>
      <w:r>
        <w:rPr>
          <w:spacing w:val="-15"/>
        </w:rPr>
        <w:t>个及以上（10 分）。</w:t>
      </w:r>
    </w:p>
    <w:p>
      <w:pPr>
        <w:pStyle w:val="4"/>
        <w:spacing w:before="155" w:line="328" w:lineRule="auto"/>
        <w:ind w:left="920" w:right="859" w:firstLine="638"/>
        <w:rPr>
          <w:spacing w:val="-15"/>
        </w:rPr>
      </w:pPr>
      <w:r>
        <w:rPr>
          <w:spacing w:val="-15"/>
        </w:rPr>
        <w:t>2、财务状况良好，近三年净利润合计达到 10</w:t>
      </w:r>
      <w:r>
        <w:rPr>
          <w:rFonts w:hint="eastAsia"/>
          <w:spacing w:val="-15"/>
        </w:rPr>
        <w:t>0</w:t>
      </w:r>
      <w:r>
        <w:rPr>
          <w:spacing w:val="-15"/>
        </w:rPr>
        <w:t>～</w:t>
      </w:r>
      <w:r>
        <w:rPr>
          <w:rFonts w:hint="eastAsia"/>
          <w:spacing w:val="-15"/>
        </w:rPr>
        <w:t>1</w:t>
      </w:r>
      <w:r>
        <w:rPr>
          <w:spacing w:val="-15"/>
        </w:rPr>
        <w:t>5</w:t>
      </w:r>
      <w:r>
        <w:rPr>
          <w:rFonts w:hint="eastAsia"/>
          <w:spacing w:val="-15"/>
        </w:rPr>
        <w:t>0</w:t>
      </w:r>
      <w:r>
        <w:rPr>
          <w:spacing w:val="-15"/>
        </w:rPr>
        <w:t>（含）万元（5 分）；达到 15</w:t>
      </w:r>
      <w:r>
        <w:rPr>
          <w:rFonts w:hint="eastAsia"/>
          <w:spacing w:val="-15"/>
        </w:rPr>
        <w:t>0</w:t>
      </w:r>
      <w:r>
        <w:rPr>
          <w:spacing w:val="-15"/>
        </w:rPr>
        <w:t>～</w:t>
      </w:r>
      <w:r>
        <w:rPr>
          <w:rFonts w:hint="eastAsia"/>
          <w:spacing w:val="-15"/>
        </w:rPr>
        <w:t>20</w:t>
      </w:r>
      <w:r>
        <w:rPr>
          <w:spacing w:val="-15"/>
        </w:rPr>
        <w:t xml:space="preserve">0（含）万元（8 分）；达到 </w:t>
      </w:r>
      <w:r>
        <w:rPr>
          <w:rFonts w:hint="eastAsia"/>
          <w:spacing w:val="-15"/>
        </w:rPr>
        <w:t>2</w:t>
      </w:r>
      <w:r>
        <w:rPr>
          <w:spacing w:val="-15"/>
        </w:rPr>
        <w:t>00 万元及以上（10 分）。</w:t>
      </w:r>
    </w:p>
    <w:p>
      <w:pPr>
        <w:pStyle w:val="4"/>
        <w:spacing w:before="155" w:line="328" w:lineRule="auto"/>
        <w:ind w:left="920" w:right="859" w:firstLine="638"/>
        <w:rPr>
          <w:spacing w:val="-15"/>
        </w:rPr>
      </w:pPr>
      <w:r>
        <w:rPr>
          <w:spacing w:val="-15"/>
        </w:rPr>
        <w:t>3、近三年人均招标额（综合业务单位按从事招标</w:t>
      </w:r>
      <w:r>
        <w:rPr>
          <w:rFonts w:hint="eastAsia"/>
          <w:spacing w:val="-15"/>
        </w:rPr>
        <w:t>采购</w:t>
      </w:r>
      <w:r>
        <w:rPr>
          <w:spacing w:val="-15"/>
        </w:rPr>
        <w:t>代理人员计算）达到 0.7～1（含）亿元（5 分）;达到 1～1.9（含） 亿元（8 分），达到 1.9 亿元及以上（10 分）。或近三年人均有效招标代理项目个数达到 2</w:t>
      </w:r>
      <w:r>
        <w:rPr>
          <w:rFonts w:hint="eastAsia"/>
          <w:spacing w:val="-15"/>
        </w:rPr>
        <w:t>0</w:t>
      </w:r>
      <w:r>
        <w:rPr>
          <w:spacing w:val="-15"/>
        </w:rPr>
        <w:t>～30 个（5 分）；达到 31～ 50 个（8 分）；51 个及以上（10 分）。</w:t>
      </w:r>
    </w:p>
    <w:p>
      <w:pPr>
        <w:pStyle w:val="4"/>
        <w:spacing w:before="155" w:line="328" w:lineRule="auto"/>
        <w:ind w:left="920" w:right="859" w:firstLine="638"/>
        <w:rPr>
          <w:rFonts w:hint="eastAsia"/>
          <w:spacing w:val="-15"/>
        </w:rPr>
      </w:pPr>
      <w:r>
        <w:rPr>
          <w:spacing w:val="-15"/>
        </w:rPr>
        <w:t>4、从事招标</w:t>
      </w:r>
      <w:r>
        <w:rPr>
          <w:rFonts w:hint="eastAsia"/>
          <w:spacing w:val="-15"/>
        </w:rPr>
        <w:t>采购</w:t>
      </w:r>
      <w:r>
        <w:rPr>
          <w:spacing w:val="-15"/>
        </w:rPr>
        <w:t>代理的人员中，中、高级职称人员比例达到30%及以上，且同时从业人员达到 5～10 人（5 分）；达到 11～20 人（8 分）；达到 21 人及以上（10 分）。</w:t>
      </w:r>
    </w:p>
    <w:p>
      <w:pPr>
        <w:pStyle w:val="4"/>
        <w:ind w:left="1558"/>
      </w:pPr>
      <w:r>
        <w:rPr>
          <w:spacing w:val="1"/>
          <w:w w:val="99"/>
        </w:rPr>
        <w:t>5</w:t>
      </w:r>
      <w:r>
        <w:rPr>
          <w:spacing w:val="-12"/>
          <w:w w:val="99"/>
        </w:rPr>
        <w:t>、已取得</w:t>
      </w:r>
      <w:r>
        <w:rPr>
          <w:rFonts w:hint="eastAsia"/>
          <w:spacing w:val="-12"/>
          <w:w w:val="99"/>
        </w:rPr>
        <w:t>襄阳市</w:t>
      </w:r>
      <w:r>
        <w:rPr>
          <w:spacing w:val="-12"/>
          <w:w w:val="99"/>
        </w:rPr>
        <w:t>招标</w:t>
      </w:r>
      <w:r>
        <w:rPr>
          <w:rFonts w:hint="eastAsia"/>
          <w:spacing w:val="-12"/>
          <w:w w:val="99"/>
        </w:rPr>
        <w:t>采购代理</w:t>
      </w:r>
      <w:r>
        <w:rPr>
          <w:spacing w:val="-12"/>
          <w:w w:val="99"/>
        </w:rPr>
        <w:t>从业人员合格证</w:t>
      </w:r>
      <w:r>
        <w:rPr>
          <w:spacing w:val="-79"/>
        </w:rPr>
        <w:t xml:space="preserve"> </w:t>
      </w:r>
      <w:r>
        <w:rPr>
          <w:spacing w:val="1"/>
          <w:w w:val="99"/>
        </w:rPr>
        <w:t>1</w:t>
      </w:r>
      <w:r>
        <w:rPr>
          <w:spacing w:val="3"/>
          <w:w w:val="99"/>
        </w:rPr>
        <w:t>0</w:t>
      </w:r>
      <w:r>
        <w:rPr>
          <w:w w:val="99"/>
        </w:rPr>
        <w:t>～</w:t>
      </w:r>
      <w:r>
        <w:rPr>
          <w:spacing w:val="1"/>
          <w:w w:val="99"/>
        </w:rPr>
        <w:t>20</w:t>
      </w:r>
      <w:r>
        <w:rPr>
          <w:spacing w:val="-126"/>
          <w:w w:val="99"/>
        </w:rPr>
        <w:t>%</w:t>
      </w:r>
      <w:r>
        <w:rPr>
          <w:w w:val="99"/>
        </w:rPr>
        <w:t>（含）</w:t>
      </w:r>
    </w:p>
    <w:p>
      <w:pPr>
        <w:pStyle w:val="4"/>
        <w:spacing w:before="152"/>
        <w:ind w:left="920"/>
      </w:pPr>
      <w:r>
        <w:t>（5 分）；达到 20～30%（含）（8 分）；达到 30%以上（10</w:t>
      </w:r>
    </w:p>
    <w:p>
      <w:pPr>
        <w:pStyle w:val="4"/>
        <w:spacing w:before="149"/>
        <w:ind w:left="920"/>
      </w:pPr>
      <w:r>
        <w:t>分）。</w:t>
      </w:r>
    </w:p>
    <w:p>
      <w:pPr>
        <w:pStyle w:val="3"/>
        <w:ind w:left="0" w:firstLine="1285" w:firstLineChars="400"/>
      </w:pPr>
      <w:r>
        <w:t>（三）加分部分 20 分</w:t>
      </w:r>
    </w:p>
    <w:p>
      <w:pPr>
        <w:pStyle w:val="4"/>
        <w:spacing w:before="6"/>
        <w:rPr>
          <w:b/>
          <w:sz w:val="23"/>
        </w:rPr>
      </w:pPr>
    </w:p>
    <w:p>
      <w:pPr>
        <w:pStyle w:val="4"/>
        <w:spacing w:before="155" w:line="328" w:lineRule="auto"/>
        <w:ind w:left="920" w:right="859" w:firstLine="638"/>
        <w:rPr>
          <w:spacing w:val="-15"/>
        </w:rPr>
      </w:pPr>
      <w:r>
        <w:rPr>
          <w:spacing w:val="-15"/>
        </w:rPr>
        <w:t>1、在</w:t>
      </w:r>
      <w:r>
        <w:rPr>
          <w:rFonts w:hint="eastAsia"/>
          <w:spacing w:val="-15"/>
        </w:rPr>
        <w:t>襄</w:t>
      </w:r>
      <w:r>
        <w:rPr>
          <w:spacing w:val="-15"/>
        </w:rPr>
        <w:t>经营年限，成立不满一年 0 分，满一年至三年以内 2 分，三年以上 4 分；档案资料完整健全（3 分）；公司总部在</w:t>
      </w:r>
      <w:r>
        <w:rPr>
          <w:rFonts w:hint="eastAsia"/>
          <w:spacing w:val="-15"/>
        </w:rPr>
        <w:t>湖北省</w:t>
      </w:r>
      <w:r>
        <w:rPr>
          <w:spacing w:val="-15"/>
        </w:rPr>
        <w:t>区域内具有独立的法人资格（3 分）。</w:t>
      </w:r>
    </w:p>
    <w:p>
      <w:pPr>
        <w:pStyle w:val="4"/>
        <w:spacing w:before="155" w:line="328" w:lineRule="auto"/>
        <w:ind w:left="920" w:right="859" w:firstLine="638"/>
        <w:rPr>
          <w:spacing w:val="-15"/>
        </w:rPr>
      </w:pPr>
      <w:r>
        <w:rPr>
          <w:spacing w:val="-15"/>
        </w:rPr>
        <w:t>2、在</w:t>
      </w:r>
      <w:r>
        <w:rPr>
          <w:rFonts w:hint="eastAsia"/>
          <w:spacing w:val="-15"/>
        </w:rPr>
        <w:t>襄阳</w:t>
      </w:r>
      <w:r>
        <w:rPr>
          <w:spacing w:val="-15"/>
        </w:rPr>
        <w:t>区域内有固定办公场所（含独立交易场所），办公场所面积不低于 300 平方米（300—500平方米得3分，500—1000 平方米得 5 分，1000 平方米以上得7分）。</w:t>
      </w:r>
    </w:p>
    <w:p>
      <w:pPr>
        <w:pStyle w:val="4"/>
        <w:spacing w:before="155" w:line="328" w:lineRule="auto"/>
        <w:ind w:left="660" w:leftChars="300" w:right="859" w:firstLine="870" w:firstLineChars="300"/>
        <w:rPr>
          <w:rFonts w:hint="eastAsia"/>
          <w:spacing w:val="-15"/>
        </w:rPr>
      </w:pPr>
      <w:r>
        <w:rPr>
          <w:spacing w:val="-15"/>
        </w:rPr>
        <w:t>3、企业内部各项管理制度完善（3 分）</w:t>
      </w:r>
      <w:r>
        <w:rPr>
          <w:rFonts w:hint="eastAsia"/>
          <w:spacing w:val="-15"/>
        </w:rPr>
        <w:t>。</w:t>
      </w:r>
    </w:p>
    <w:p>
      <w:pPr>
        <w:pStyle w:val="4"/>
        <w:spacing w:before="155" w:line="328" w:lineRule="auto"/>
        <w:ind w:left="660" w:leftChars="300" w:right="859" w:firstLine="870" w:firstLineChars="300"/>
        <w:rPr>
          <w:rFonts w:hint="eastAsia"/>
          <w:spacing w:val="-15"/>
        </w:rPr>
      </w:pPr>
    </w:p>
    <w:p>
      <w:pPr>
        <w:pStyle w:val="4"/>
        <w:ind w:left="316" w:right="259"/>
        <w:jc w:val="center"/>
        <w:rPr>
          <w:spacing w:val="-15"/>
        </w:rPr>
      </w:pPr>
    </w:p>
    <w:p>
      <w:pPr>
        <w:pStyle w:val="4"/>
        <w:numPr>
          <w:ilvl w:val="0"/>
          <w:numId w:val="3"/>
        </w:numPr>
        <w:ind w:left="316" w:right="259"/>
        <w:jc w:val="center"/>
        <w:rPr>
          <w:rFonts w:hint="eastAsia" w:ascii="黑体" w:eastAsia="黑体"/>
        </w:rPr>
      </w:pPr>
      <w:r>
        <w:rPr>
          <w:rFonts w:hint="eastAsia" w:ascii="黑体" w:eastAsia="黑体"/>
        </w:rPr>
        <w:t>程 序</w:t>
      </w:r>
    </w:p>
    <w:p>
      <w:pPr>
        <w:pStyle w:val="4"/>
        <w:numPr>
          <w:numId w:val="0"/>
        </w:numPr>
        <w:ind w:right="259" w:rightChars="0"/>
        <w:jc w:val="both"/>
        <w:rPr>
          <w:rFonts w:hint="eastAsia" w:ascii="黑体" w:eastAsia="黑体"/>
        </w:rPr>
      </w:pPr>
    </w:p>
    <w:p>
      <w:pPr>
        <w:pStyle w:val="4"/>
        <w:spacing w:before="1" w:line="326" w:lineRule="auto"/>
        <w:ind w:right="862" w:firstLine="1280" w:firstLineChars="400"/>
      </w:pPr>
      <w:r>
        <w:t>第六条 招标采购代理机构诚信创优评级活动程序如下：</w:t>
      </w:r>
    </w:p>
    <w:p>
      <w:pPr>
        <w:pStyle w:val="4"/>
        <w:spacing w:before="155" w:line="328" w:lineRule="auto"/>
        <w:ind w:left="920" w:right="859" w:firstLine="638"/>
        <w:rPr>
          <w:spacing w:val="-15"/>
        </w:rPr>
      </w:pPr>
      <w:r>
        <w:rPr>
          <w:spacing w:val="-15"/>
        </w:rPr>
        <w:t xml:space="preserve">（一）符合条件的招标采购代理机构依据自愿原则，将申报资料（A4 纸质版和电子版U盘各一套）于 2021 年 </w:t>
      </w:r>
      <w:r>
        <w:rPr>
          <w:rFonts w:hint="eastAsia"/>
          <w:spacing w:val="-15"/>
        </w:rPr>
        <w:t>6</w:t>
      </w:r>
      <w:r>
        <w:rPr>
          <w:spacing w:val="-15"/>
        </w:rPr>
        <w:t xml:space="preserve"> 月</w:t>
      </w:r>
      <w:r>
        <w:rPr>
          <w:rFonts w:hint="eastAsia"/>
          <w:spacing w:val="-15"/>
        </w:rPr>
        <w:t xml:space="preserve"> 28</w:t>
      </w:r>
      <w:r>
        <w:rPr>
          <w:spacing w:val="-15"/>
        </w:rPr>
        <w:t>日前报送至</w:t>
      </w:r>
      <w:r>
        <w:rPr>
          <w:rFonts w:hint="eastAsia"/>
          <w:spacing w:val="-15"/>
        </w:rPr>
        <w:t>襄阳市</w:t>
      </w:r>
      <w:r>
        <w:rPr>
          <w:spacing w:val="-15"/>
        </w:rPr>
        <w:t>招标投标协会（</w:t>
      </w:r>
      <w:r>
        <w:rPr>
          <w:rFonts w:hint="eastAsia"/>
          <w:spacing w:val="-15"/>
        </w:rPr>
        <w:t>襄阳市高新区紫贞公园路1号襄阳市市民服务中心440、447室</w:t>
      </w:r>
      <w:r>
        <w:rPr>
          <w:spacing w:val="-15"/>
        </w:rPr>
        <w:t>）。</w:t>
      </w:r>
    </w:p>
    <w:p>
      <w:pPr>
        <w:pStyle w:val="4"/>
        <w:spacing w:before="1" w:line="326" w:lineRule="auto"/>
        <w:ind w:left="920" w:right="861" w:firstLine="633"/>
        <w:jc w:val="both"/>
      </w:pPr>
      <w:r>
        <w:t>（二</w:t>
      </w:r>
      <w:r>
        <w:rPr>
          <w:spacing w:val="-5"/>
        </w:rPr>
        <w:t>）</w:t>
      </w:r>
      <w:r>
        <w:rPr>
          <w:spacing w:val="-2"/>
        </w:rPr>
        <w:t>诚信创优工作组负责汇总并组织评审专家，评审专家按照公示的评分标准对申报资料进行审核，达到标准的</w:t>
      </w:r>
      <w:r>
        <w:t>分级别进入“招标采购代理机构诚信创优”序列。</w:t>
      </w:r>
    </w:p>
    <w:p>
      <w:pPr>
        <w:pStyle w:val="4"/>
        <w:spacing w:before="156" w:line="328" w:lineRule="auto"/>
        <w:ind w:left="920" w:right="861" w:firstLine="633"/>
        <w:jc w:val="both"/>
      </w:pPr>
      <w:r>
        <w:t>（三</w:t>
      </w:r>
      <w:r>
        <w:rPr>
          <w:spacing w:val="-5"/>
        </w:rPr>
        <w:t>）</w:t>
      </w:r>
      <w:r>
        <w:rPr>
          <w:spacing w:val="-2"/>
        </w:rPr>
        <w:t>通过评级序列的机构，将在</w:t>
      </w:r>
      <w:r>
        <w:rPr>
          <w:rFonts w:hint="eastAsia"/>
          <w:spacing w:val="-2"/>
        </w:rPr>
        <w:t>襄阳市</w:t>
      </w:r>
      <w:r>
        <w:rPr>
          <w:spacing w:val="-2"/>
        </w:rPr>
        <w:t>招标投标协会</w:t>
      </w:r>
      <w:r>
        <w:rPr>
          <w:spacing w:val="-7"/>
        </w:rPr>
        <w:t xml:space="preserve">网站及相关媒体向社会公示 </w:t>
      </w:r>
      <w:r>
        <w:t>5</w:t>
      </w:r>
      <w:r>
        <w:rPr>
          <w:spacing w:val="-10"/>
        </w:rPr>
        <w:t xml:space="preserve"> 天，接受社会监督。</w:t>
      </w:r>
    </w:p>
    <w:p>
      <w:pPr>
        <w:pStyle w:val="4"/>
        <w:spacing w:before="146" w:line="328" w:lineRule="auto"/>
        <w:ind w:left="920" w:right="859" w:firstLine="635"/>
        <w:jc w:val="both"/>
      </w:pPr>
      <w:r>
        <w:t>（四</w:t>
      </w:r>
      <w:r>
        <w:rPr>
          <w:spacing w:val="-3"/>
        </w:rPr>
        <w:t>）</w:t>
      </w:r>
      <w:r>
        <w:rPr>
          <w:spacing w:val="-2"/>
        </w:rPr>
        <w:t>名单确定后，协会将以适当的方式，分别授予</w:t>
      </w:r>
      <w:r>
        <w:rPr>
          <w:rFonts w:hint="eastAsia"/>
          <w:spacing w:val="-2"/>
        </w:rPr>
        <w:t>襄阳市</w:t>
      </w:r>
      <w:r>
        <w:rPr>
          <w:spacing w:val="-1"/>
        </w:rPr>
        <w:t>招标采购代理机构诚信创优相应级别荣誉称号</w:t>
      </w:r>
      <w:r>
        <w:t>（</w:t>
      </w:r>
      <w:r>
        <w:rPr>
          <w:spacing w:val="-4"/>
        </w:rPr>
        <w:t>按得分</w:t>
      </w:r>
      <w:r>
        <w:rPr>
          <w:spacing w:val="-15"/>
        </w:rPr>
        <w:t xml:space="preserve">的情况分为 </w:t>
      </w:r>
      <w:r>
        <w:rPr>
          <w:spacing w:val="3"/>
        </w:rPr>
        <w:t>A</w:t>
      </w:r>
      <w:r>
        <w:rPr>
          <w:spacing w:val="-36"/>
        </w:rPr>
        <w:t>、</w:t>
      </w:r>
      <w:r>
        <w:t>AA</w:t>
      </w:r>
      <w:r>
        <w:rPr>
          <w:spacing w:val="-36"/>
        </w:rPr>
        <w:t>、</w:t>
      </w:r>
      <w:r>
        <w:t>AAA</w:t>
      </w:r>
      <w:r>
        <w:rPr>
          <w:spacing w:val="-42"/>
        </w:rPr>
        <w:t xml:space="preserve"> 级</w:t>
      </w:r>
      <w:r>
        <w:rPr>
          <w:spacing w:val="-34"/>
        </w:rPr>
        <w:t>），</w:t>
      </w:r>
      <w:r>
        <w:rPr>
          <w:spacing w:val="-6"/>
        </w:rPr>
        <w:t>颁发证书和标牌，并向社会公</w:t>
      </w:r>
      <w:r>
        <w:t>告。</w:t>
      </w:r>
    </w:p>
    <w:p>
      <w:pPr>
        <w:pStyle w:val="4"/>
        <w:spacing w:before="146" w:line="328" w:lineRule="auto"/>
        <w:ind w:left="920" w:right="859" w:firstLine="635"/>
        <w:jc w:val="both"/>
        <w:rPr>
          <w:rFonts w:hint="eastAsia"/>
          <w:lang w:eastAsia="zh-CN"/>
        </w:rPr>
      </w:pPr>
      <w:bookmarkStart w:id="0" w:name="_GoBack"/>
      <w:bookmarkEnd w:id="0"/>
      <w:r>
        <w:t>（五）通过协会网站以及相关媒体，宣传获得诚信创优评级荣誉称号的招标采购代理机构</w:t>
      </w:r>
      <w:r>
        <w:rPr>
          <w:rFonts w:hint="eastAsia"/>
          <w:lang w:eastAsia="zh-CN"/>
        </w:rPr>
        <w:t>。</w:t>
      </w:r>
    </w:p>
    <w:p>
      <w:pPr>
        <w:pStyle w:val="4"/>
        <w:spacing w:before="146" w:line="328" w:lineRule="auto"/>
        <w:ind w:left="920" w:right="859" w:firstLine="635"/>
        <w:jc w:val="both"/>
        <w:rPr>
          <w:rFonts w:hint="eastAsia"/>
          <w:lang w:eastAsia="zh-CN"/>
        </w:rPr>
      </w:pPr>
    </w:p>
    <w:p>
      <w:pPr>
        <w:pStyle w:val="4"/>
        <w:tabs>
          <w:tab w:val="left" w:pos="1598"/>
        </w:tabs>
        <w:spacing w:before="28"/>
        <w:ind w:right="259"/>
        <w:jc w:val="center"/>
        <w:rPr>
          <w:rFonts w:hint="eastAsia"/>
          <w:spacing w:val="-2"/>
          <w:lang w:eastAsia="zh-CN"/>
        </w:rPr>
      </w:pPr>
    </w:p>
    <w:p>
      <w:pPr>
        <w:pStyle w:val="4"/>
        <w:tabs>
          <w:tab w:val="left" w:pos="1598"/>
        </w:tabs>
        <w:spacing w:before="28"/>
        <w:ind w:right="259"/>
        <w:jc w:val="center"/>
        <w:rPr>
          <w:rFonts w:hint="eastAsia"/>
          <w:spacing w:val="-2"/>
          <w:lang w:eastAsia="zh-CN"/>
        </w:rPr>
      </w:pPr>
      <w:r>
        <w:rPr>
          <w:rFonts w:hint="eastAsia" w:ascii="黑体" w:eastAsia="黑体"/>
        </w:rPr>
        <w:t>第五章</w:t>
      </w:r>
      <w:r>
        <w:rPr>
          <w:rFonts w:hint="eastAsia" w:ascii="黑体" w:eastAsia="黑体"/>
        </w:rPr>
        <w:tab/>
      </w:r>
      <w:r>
        <w:rPr>
          <w:rFonts w:hint="eastAsia" w:ascii="黑体" w:eastAsia="黑体"/>
        </w:rPr>
        <w:t>监督与管理</w:t>
      </w:r>
    </w:p>
    <w:p>
      <w:pPr>
        <w:pStyle w:val="4"/>
        <w:spacing w:before="148" w:line="316" w:lineRule="auto"/>
        <w:ind w:left="920" w:right="863" w:firstLine="640" w:firstLineChars="200"/>
        <w:jc w:val="both"/>
      </w:pPr>
      <w:r>
        <w:t>第七</w:t>
      </w:r>
      <w:r>
        <w:rPr>
          <w:spacing w:val="6"/>
        </w:rPr>
        <w:t xml:space="preserve">条  </w:t>
      </w:r>
      <w:r>
        <w:rPr>
          <w:rFonts w:hint="eastAsia"/>
          <w:spacing w:val="6"/>
        </w:rPr>
        <w:t>襄阳市</w:t>
      </w:r>
      <w:r>
        <w:rPr>
          <w:spacing w:val="6"/>
        </w:rPr>
        <w:t>招标投标协会理事会负责对</w:t>
      </w:r>
      <w:r>
        <w:rPr>
          <w:rFonts w:hint="eastAsia"/>
          <w:spacing w:val="6"/>
        </w:rPr>
        <w:t>襄阳市</w:t>
      </w:r>
      <w:r>
        <w:rPr>
          <w:spacing w:val="10"/>
          <w:w w:val="95"/>
        </w:rPr>
        <w:t>招标投标行业招标采购代理机构诚信创优评级活动进行监</w:t>
      </w:r>
      <w:r>
        <w:rPr>
          <w:spacing w:val="-3"/>
        </w:rPr>
        <w:t>督。协会秘书处建立招标采购代理机构诚信创优评级活动档</w:t>
      </w:r>
      <w:r>
        <w:t>案，记录相关信息。</w:t>
      </w:r>
    </w:p>
    <w:p>
      <w:pPr>
        <w:pStyle w:val="4"/>
        <w:spacing w:before="145" w:line="316" w:lineRule="auto"/>
        <w:ind w:left="920" w:right="861" w:firstLine="667"/>
        <w:jc w:val="both"/>
      </w:pPr>
      <w:r>
        <w:rPr>
          <w:spacing w:val="6"/>
        </w:rPr>
        <w:t>第八条  招标采购代理机构对申报资料的真实性负</w:t>
      </w:r>
      <w:r>
        <w:rPr>
          <w:spacing w:val="-4"/>
        </w:rPr>
        <w:t>责，不得隐瞒事实、弄虚作假。因申报资料失实对行业造成</w:t>
      </w:r>
      <w:r>
        <w:rPr>
          <w:spacing w:val="-3"/>
        </w:rPr>
        <w:t>不良影响或引发纠纷的，由申报单位及有关负责人承担全部</w:t>
      </w:r>
      <w:r>
        <w:t>责任。</w:t>
      </w:r>
    </w:p>
    <w:p>
      <w:pPr>
        <w:pStyle w:val="4"/>
        <w:spacing w:before="146" w:line="316" w:lineRule="auto"/>
        <w:ind w:left="920" w:right="861" w:firstLine="667"/>
        <w:jc w:val="both"/>
      </w:pPr>
      <w:r>
        <w:rPr>
          <w:spacing w:val="6"/>
        </w:rPr>
        <w:t>第九条  协会对招标代理机构诚信创优评级活动实</w:t>
      </w:r>
      <w:r>
        <w:rPr>
          <w:spacing w:val="-2"/>
        </w:rPr>
        <w:t>行动态管理，对入选后发生重大失信行为的，协会有权暂停</w:t>
      </w:r>
      <w:r>
        <w:rPr>
          <w:spacing w:val="-3"/>
        </w:rPr>
        <w:t>或者撤销该荣誉称号。被撤销的单位三年内不得参加此项活</w:t>
      </w:r>
      <w:r>
        <w:t>动。</w:t>
      </w:r>
    </w:p>
    <w:p>
      <w:pPr>
        <w:pStyle w:val="4"/>
        <w:spacing w:before="145" w:line="316" w:lineRule="auto"/>
        <w:ind w:left="920" w:right="860" w:firstLine="638"/>
        <w:jc w:val="both"/>
      </w:pPr>
      <w:r>
        <w:rPr>
          <w:spacing w:val="-1"/>
        </w:rPr>
        <w:t>第十条  被撤销称号的单位，将记入</w:t>
      </w:r>
      <w:r>
        <w:rPr>
          <w:rFonts w:hint="eastAsia"/>
          <w:spacing w:val="-1"/>
        </w:rPr>
        <w:t>襄阳市</w:t>
      </w:r>
      <w:r>
        <w:rPr>
          <w:spacing w:val="-1"/>
        </w:rPr>
        <w:t>招标投标</w:t>
      </w:r>
      <w:r>
        <w:t>行业诚信档案，并在协会及相关网站公告。</w:t>
      </w:r>
    </w:p>
    <w:p>
      <w:pPr>
        <w:pStyle w:val="4"/>
        <w:spacing w:before="148" w:line="316" w:lineRule="auto"/>
        <w:ind w:left="920" w:right="860" w:firstLine="638"/>
        <w:jc w:val="both"/>
      </w:pPr>
      <w:r>
        <w:rPr>
          <w:spacing w:val="-1"/>
        </w:rPr>
        <w:t>第十一条  经审核授予荣誉称号的单位，将长期接受</w:t>
      </w:r>
      <w:r>
        <w:t>全行业和社会监督。</w:t>
      </w:r>
    </w:p>
    <w:p>
      <w:pPr>
        <w:pStyle w:val="4"/>
        <w:spacing w:before="148" w:line="316" w:lineRule="auto"/>
        <w:ind w:left="920" w:right="863" w:firstLine="640" w:firstLineChars="200"/>
        <w:jc w:val="both"/>
      </w:pPr>
      <w:r>
        <w:t>第十二条  参与招标采购代理机构诚信创优评级活</w:t>
      </w:r>
      <w:r>
        <w:rPr>
          <w:spacing w:val="-3"/>
        </w:rPr>
        <w:t>动的工作人员，应严格遵守保密纪律，保证申报单位的商业</w:t>
      </w:r>
      <w:r>
        <w:t>秘密不被泄露。</w:t>
      </w:r>
    </w:p>
    <w:p>
      <w:pPr>
        <w:pStyle w:val="4"/>
        <w:spacing w:before="148" w:line="316" w:lineRule="auto"/>
        <w:ind w:left="920" w:right="863" w:firstLine="640" w:firstLineChars="200"/>
        <w:jc w:val="both"/>
      </w:pPr>
      <w:r>
        <w:t>第十三条 对评定为</w:t>
      </w:r>
      <w:r>
        <w:rPr>
          <w:rFonts w:hint="eastAsia"/>
        </w:rPr>
        <w:t>襄阳市</w:t>
      </w:r>
      <w:r>
        <w:t>招标代理机构诚信创优AAA级单位，由</w:t>
      </w:r>
      <w:r>
        <w:rPr>
          <w:rFonts w:hint="eastAsia"/>
        </w:rPr>
        <w:t>市</w:t>
      </w:r>
      <w:r>
        <w:t>招协优先推选</w:t>
      </w:r>
      <w:r>
        <w:rPr>
          <w:rFonts w:hint="eastAsia"/>
        </w:rPr>
        <w:t>省和国家</w:t>
      </w:r>
      <w:r>
        <w:t>组织的相关评选。</w:t>
      </w:r>
    </w:p>
    <w:p>
      <w:pPr>
        <w:pStyle w:val="4"/>
        <w:spacing w:before="148" w:line="316" w:lineRule="auto"/>
        <w:ind w:left="920" w:right="863" w:firstLine="640" w:firstLineChars="200"/>
        <w:jc w:val="both"/>
      </w:pPr>
      <w:r>
        <w:t>第十四条 本办法由</w:t>
      </w:r>
      <w:r>
        <w:rPr>
          <w:rFonts w:hint="eastAsia"/>
        </w:rPr>
        <w:t>襄阳市</w:t>
      </w:r>
      <w:r>
        <w:t>招标投标协会负责解释，自发布之日起实施。</w:t>
      </w:r>
      <w:r>
        <w:rPr>
          <w:rFonts w:hint="eastAsia"/>
        </w:rPr>
        <w:t xml:space="preserve"> </w:t>
      </w:r>
    </w:p>
    <w:p>
      <w:pPr>
        <w:pStyle w:val="4"/>
        <w:spacing w:before="148" w:line="316" w:lineRule="auto"/>
        <w:ind w:right="863"/>
        <w:jc w:val="both"/>
      </w:pPr>
    </w:p>
    <w:p>
      <w:pPr>
        <w:pStyle w:val="4"/>
        <w:spacing w:before="148" w:line="316" w:lineRule="auto"/>
        <w:ind w:right="863"/>
        <w:jc w:val="both"/>
      </w:pPr>
      <w:r>
        <w:t>附表一：</w:t>
      </w:r>
    </w:p>
    <w:p>
      <w:pPr>
        <w:pStyle w:val="4"/>
        <w:spacing w:before="12"/>
        <w:rPr>
          <w:sz w:val="13"/>
        </w:rPr>
      </w:pPr>
    </w:p>
    <w:p>
      <w:pPr>
        <w:spacing w:before="61"/>
        <w:ind w:left="6566"/>
        <w:rPr>
          <w:rFonts w:ascii="黑体" w:eastAsia="黑体"/>
          <w:sz w:val="28"/>
        </w:rPr>
      </w:pPr>
      <w:r>
        <mc:AlternateContent>
          <mc:Choice Requires="wpg">
            <w:drawing>
              <wp:anchor distT="0" distB="0" distL="114300" distR="114300" simplePos="0" relativeHeight="251662336" behindDoc="0" locked="0" layoutInCell="1" allowOverlap="1">
                <wp:simplePos x="0" y="0"/>
                <wp:positionH relativeFrom="page">
                  <wp:posOffset>5085080</wp:posOffset>
                </wp:positionH>
                <wp:positionV relativeFrom="paragraph">
                  <wp:posOffset>231775</wp:posOffset>
                </wp:positionV>
                <wp:extent cx="1334135" cy="17145"/>
                <wp:effectExtent l="0" t="0" r="0" b="0"/>
                <wp:wrapNone/>
                <wp:docPr id="4" name="组合 3"/>
                <wp:cNvGraphicFramePr/>
                <a:graphic xmlns:a="http://schemas.openxmlformats.org/drawingml/2006/main">
                  <a:graphicData uri="http://schemas.microsoft.com/office/word/2010/wordprocessingGroup">
                    <wpg:wgp>
                      <wpg:cNvGrpSpPr/>
                      <wpg:grpSpPr>
                        <a:xfrm>
                          <a:off x="0" y="0"/>
                          <a:ext cx="1334135" cy="17145"/>
                          <a:chOff x="8008" y="365"/>
                          <a:chExt cx="2101" cy="27"/>
                        </a:xfrm>
                      </wpg:grpSpPr>
                      <wps:wsp>
                        <wps:cNvPr id="2" name="直线 4"/>
                        <wps:cNvSpPr/>
                        <wps:spPr>
                          <a:xfrm>
                            <a:off x="8008" y="372"/>
                            <a:ext cx="2101" cy="0"/>
                          </a:xfrm>
                          <a:prstGeom prst="line">
                            <a:avLst/>
                          </a:prstGeom>
                          <a:ln w="8358" cap="flat" cmpd="sng">
                            <a:solidFill>
                              <a:srgbClr val="000000"/>
                            </a:solidFill>
                            <a:prstDash val="solid"/>
                            <a:headEnd type="none" w="med" len="med"/>
                            <a:tailEnd type="none" w="med" len="med"/>
                          </a:ln>
                        </wps:spPr>
                        <wps:bodyPr upright="1"/>
                      </wps:wsp>
                      <wps:wsp>
                        <wps:cNvPr id="3" name="直线 5"/>
                        <wps:cNvSpPr/>
                        <wps:spPr>
                          <a:xfrm>
                            <a:off x="8008" y="384"/>
                            <a:ext cx="2101" cy="0"/>
                          </a:xfrm>
                          <a:prstGeom prst="line">
                            <a:avLst/>
                          </a:prstGeom>
                          <a:ln w="9144" cap="flat" cmpd="sng">
                            <a:solidFill>
                              <a:srgbClr val="000000"/>
                            </a:solidFill>
                            <a:prstDash val="solid"/>
                            <a:headEnd type="none" w="med" len="med"/>
                            <a:tailEnd type="none" w="med" len="med"/>
                          </a:ln>
                        </wps:spPr>
                        <wps:bodyPr upright="1"/>
                      </wps:wsp>
                    </wpg:wgp>
                  </a:graphicData>
                </a:graphic>
              </wp:anchor>
            </w:drawing>
          </mc:Choice>
          <mc:Fallback>
            <w:pict>
              <v:group id="组合 3" o:spid="_x0000_s1026" o:spt="203" style="position:absolute;left:0pt;margin-left:400.4pt;margin-top:18.25pt;height:1.35pt;width:105.05pt;mso-position-horizontal-relative:page;z-index:251662336;mso-width-relative:page;mso-height-relative:page;" coordorigin="8008,365" coordsize="2101,27" o:gfxdata="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TfYWPZAAAACgEAAA8AAAAAAAAAAQAgAAAAIgAA&#10;AGRycy9kb3ducmV2LnhtbFBLAQIUABQAAAAIAIdO4kCeuZGeeQIAAAgHAAAOAAAAAAAAAAEAIAAA&#10;ACgBAABkcnMvZTJvRG9jLnhtbFBLBQYAAAAABgAGAFkBAAATBgAAAAA=&#10;">
                <o:lock v:ext="edit" aspectratio="f"/>
                <v:line id="直线 4" o:spid="_x0000_s1026" o:spt="20" style="position:absolute;left:8008;top:372;height:0;width:2101;" filled="f" stroked="t" coordsize="21600,21600" o:gfxdata="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lKS8AAAA&#10;2gAAAA8AAAAAAAAAAQAgAAAAIgAAAGRycy9kb3ducmV2LnhtbFBLAQIUABQAAAAIAIdO4kAzLwWe&#10;OwAAADkAAAAQAAAAAAAAAAEAIAAAAAsBAABkcnMvc2hhcGV4bWwueG1sUEsFBgAAAAAGAAYAWwEA&#10;ALUDAAAAAA==&#10;">
                  <v:fill on="f" focussize="0,0"/>
                  <v:stroke weight="0.658110236220472pt" color="#000000" joinstyle="round"/>
                  <v:imagedata o:title=""/>
                  <o:lock v:ext="edit" aspectratio="f"/>
                </v:line>
                <v:line id="直线 5" o:spid="_x0000_s1026" o:spt="20" style="position:absolute;left:8008;top:384;height:0;width:2101;" filled="f" stroked="t" coordsize="21600,21600" o:gfxdata="UEsDBAoAAAAAAIdO4kAAAAAAAAAAAAAAAAAEAAAAZHJzL1BLAwQUAAAACACHTuJAgCNxo7wAAADa&#10;AAAADwAAAGRycy9kb3ducmV2LnhtbEWPQWsCMRSE7wX/Q3iCt5q1gp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jcaO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group>
            </w:pict>
          </mc:Fallback>
        </mc:AlternateContent>
      </w:r>
      <w:r>
        <w:rPr>
          <w:rFonts w:hint="eastAsia" w:ascii="黑体" w:eastAsia="黑体"/>
          <w:sz w:val="28"/>
        </w:rPr>
        <w:t>编号</w:t>
      </w: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spacing w:before="161"/>
        <w:ind w:left="310" w:right="259"/>
        <w:jc w:val="center"/>
        <w:rPr>
          <w:rFonts w:ascii="黑体" w:eastAsia="黑体"/>
          <w:b/>
          <w:sz w:val="58"/>
        </w:rPr>
      </w:pPr>
      <w:r>
        <w:rPr>
          <w:rFonts w:hint="eastAsia" w:ascii="黑体" w:eastAsia="黑体"/>
          <w:b/>
          <w:sz w:val="58"/>
        </w:rPr>
        <w:t>招标采购代理机构诚信创优评级</w:t>
      </w:r>
    </w:p>
    <w:p>
      <w:pPr>
        <w:pStyle w:val="4"/>
        <w:spacing w:before="9"/>
        <w:rPr>
          <w:rFonts w:ascii="黑体"/>
          <w:b/>
          <w:sz w:val="68"/>
        </w:rPr>
      </w:pPr>
    </w:p>
    <w:p>
      <w:pPr>
        <w:spacing w:before="1"/>
        <w:ind w:left="318" w:right="259"/>
        <w:jc w:val="center"/>
        <w:rPr>
          <w:rFonts w:ascii="黑体" w:eastAsia="黑体"/>
          <w:b/>
          <w:sz w:val="68"/>
        </w:rPr>
      </w:pPr>
      <w:r>
        <w:rPr>
          <w:rFonts w:hint="eastAsia" w:ascii="黑体" w:eastAsia="黑体"/>
          <w:b/>
          <w:sz w:val="68"/>
        </w:rPr>
        <w:t>申 报 表</w:t>
      </w:r>
    </w:p>
    <w:p>
      <w:pPr>
        <w:pStyle w:val="4"/>
        <w:rPr>
          <w:rFonts w:ascii="黑体"/>
          <w:b/>
          <w:sz w:val="68"/>
        </w:rPr>
      </w:pPr>
    </w:p>
    <w:p>
      <w:pPr>
        <w:pStyle w:val="4"/>
        <w:rPr>
          <w:rFonts w:ascii="黑体"/>
          <w:b/>
          <w:sz w:val="68"/>
        </w:rPr>
      </w:pPr>
    </w:p>
    <w:p>
      <w:pPr>
        <w:pStyle w:val="4"/>
        <w:spacing w:before="9"/>
        <w:rPr>
          <w:rFonts w:ascii="黑体"/>
          <w:b/>
          <w:sz w:val="71"/>
        </w:rPr>
      </w:pPr>
    </w:p>
    <w:p>
      <w:pPr>
        <w:tabs>
          <w:tab w:val="left" w:pos="5763"/>
        </w:tabs>
        <w:ind w:left="424"/>
        <w:jc w:val="center"/>
        <w:rPr>
          <w:rFonts w:ascii="宋体" w:eastAsia="宋体"/>
          <w:sz w:val="24"/>
        </w:rPr>
      </w:pPr>
      <w:r>
        <w:rPr>
          <w:rFonts w:hint="eastAsia" w:ascii="宋体" w:eastAsia="宋体"/>
          <w:sz w:val="28"/>
        </w:rPr>
        <w:t>申报单位</w:t>
      </w:r>
      <w:r>
        <w:rPr>
          <w:rFonts w:hint="eastAsia" w:ascii="宋体" w:eastAsia="宋体"/>
          <w:b/>
          <w:sz w:val="24"/>
        </w:rPr>
        <w:t>：</w:t>
      </w:r>
      <w:r>
        <w:rPr>
          <w:rFonts w:hint="eastAsia" w:ascii="宋体" w:eastAsia="宋体"/>
          <w:b/>
          <w:sz w:val="24"/>
          <w:u w:val="single"/>
        </w:rPr>
        <w:t xml:space="preserve"> </w:t>
      </w:r>
      <w:r>
        <w:rPr>
          <w:rFonts w:hint="eastAsia" w:ascii="宋体" w:eastAsia="宋体"/>
          <w:b/>
          <w:sz w:val="24"/>
          <w:u w:val="single"/>
        </w:rPr>
        <w:tab/>
      </w:r>
      <w:r>
        <w:rPr>
          <w:rFonts w:hint="eastAsia" w:ascii="宋体" w:eastAsia="宋体"/>
          <w:sz w:val="24"/>
          <w:u w:val="single"/>
        </w:rPr>
        <w:t>（ 盖章）</w:t>
      </w:r>
    </w:p>
    <w:p>
      <w:pPr>
        <w:pStyle w:val="4"/>
        <w:rPr>
          <w:rFonts w:ascii="宋体"/>
          <w:sz w:val="20"/>
        </w:rPr>
      </w:pPr>
    </w:p>
    <w:p>
      <w:pPr>
        <w:pStyle w:val="4"/>
        <w:rPr>
          <w:rFonts w:ascii="宋体"/>
          <w:sz w:val="20"/>
        </w:rPr>
      </w:pPr>
    </w:p>
    <w:p>
      <w:pPr>
        <w:pStyle w:val="4"/>
        <w:spacing w:before="7"/>
        <w:rPr>
          <w:rFonts w:ascii="宋体"/>
          <w:sz w:val="24"/>
        </w:rPr>
      </w:pPr>
    </w:p>
    <w:p>
      <w:pPr>
        <w:tabs>
          <w:tab w:val="left" w:pos="6846"/>
        </w:tabs>
        <w:spacing w:before="62"/>
        <w:ind w:left="411"/>
        <w:jc w:val="center"/>
        <w:rPr>
          <w:rFonts w:ascii="Times New Roman" w:eastAsia="Times New Roman"/>
          <w:b/>
          <w:sz w:val="24"/>
        </w:rPr>
      </w:pPr>
      <w:r>
        <w:rPr>
          <w:rFonts w:hint="eastAsia" w:ascii="宋体" w:eastAsia="宋体"/>
          <w:sz w:val="28"/>
        </w:rPr>
        <w:t>申报时间</w:t>
      </w:r>
      <w:r>
        <w:rPr>
          <w:rFonts w:hint="eastAsia" w:ascii="宋体" w:eastAsia="宋体"/>
          <w:b/>
          <w:sz w:val="24"/>
        </w:rPr>
        <w:t>：</w:t>
      </w:r>
      <w:r>
        <w:rPr>
          <w:rFonts w:ascii="Times New Roman" w:eastAsia="Times New Roman"/>
          <w:b/>
          <w:sz w:val="24"/>
          <w:u w:val="single"/>
        </w:rPr>
        <w:t xml:space="preserve"> </w:t>
      </w:r>
      <w:r>
        <w:rPr>
          <w:rFonts w:ascii="Times New Roman" w:eastAsia="Times New Roman"/>
          <w:b/>
          <w:sz w:val="24"/>
          <w:u w:val="single"/>
        </w:rPr>
        <w:tab/>
      </w: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3"/>
        <w:spacing w:before="206"/>
        <w:ind w:left="317" w:right="259"/>
        <w:jc w:val="center"/>
        <w:rPr>
          <w:rFonts w:ascii="宋体" w:eastAsia="宋体"/>
        </w:rPr>
      </w:pPr>
      <w:r>
        <w:rPr>
          <w:rFonts w:hint="eastAsia" w:ascii="宋体" w:eastAsia="宋体"/>
        </w:rPr>
        <w:t>襄阳市招标投标协会制</w:t>
      </w:r>
    </w:p>
    <w:p>
      <w:pPr>
        <w:jc w:val="center"/>
        <w:rPr>
          <w:rFonts w:ascii="宋体" w:eastAsia="宋体"/>
        </w:rPr>
        <w:sectPr>
          <w:pgSz w:w="11910" w:h="16840"/>
          <w:pgMar w:top="1520" w:right="940" w:bottom="1160" w:left="880" w:header="0" w:footer="967" w:gutter="0"/>
          <w:cols w:space="720" w:num="1"/>
        </w:sectPr>
      </w:pPr>
    </w:p>
    <w:p>
      <w:pPr>
        <w:pStyle w:val="4"/>
        <w:rPr>
          <w:rFonts w:ascii="宋体"/>
          <w:b/>
          <w:sz w:val="20"/>
        </w:rPr>
      </w:pPr>
    </w:p>
    <w:p>
      <w:pPr>
        <w:pStyle w:val="4"/>
        <w:rPr>
          <w:rFonts w:ascii="宋体"/>
          <w:b/>
          <w:sz w:val="20"/>
        </w:rPr>
      </w:pPr>
    </w:p>
    <w:p>
      <w:pPr>
        <w:pStyle w:val="4"/>
        <w:rPr>
          <w:rFonts w:ascii="宋体"/>
          <w:b/>
          <w:sz w:val="20"/>
        </w:rPr>
      </w:pPr>
    </w:p>
    <w:p>
      <w:pPr>
        <w:pStyle w:val="4"/>
        <w:spacing w:before="5"/>
        <w:rPr>
          <w:rFonts w:ascii="宋体"/>
          <w:b/>
          <w:sz w:val="21"/>
        </w:rPr>
      </w:pPr>
    </w:p>
    <w:p>
      <w:pPr>
        <w:spacing w:before="49"/>
        <w:ind w:left="317" w:right="259"/>
        <w:jc w:val="center"/>
        <w:rPr>
          <w:rFonts w:ascii="黑体" w:eastAsia="黑体"/>
          <w:b/>
          <w:sz w:val="36"/>
        </w:rPr>
      </w:pPr>
      <w:r>
        <w:rPr>
          <w:rFonts w:hint="eastAsia" w:ascii="黑体" w:eastAsia="黑体"/>
          <w:b/>
          <w:sz w:val="36"/>
        </w:rPr>
        <w:t>申报企业承诺</w:t>
      </w:r>
    </w:p>
    <w:p>
      <w:pPr>
        <w:pStyle w:val="4"/>
        <w:rPr>
          <w:rFonts w:ascii="黑体"/>
          <w:b/>
          <w:sz w:val="20"/>
        </w:rPr>
      </w:pPr>
    </w:p>
    <w:p>
      <w:pPr>
        <w:pStyle w:val="4"/>
        <w:rPr>
          <w:rFonts w:ascii="黑体"/>
          <w:b/>
          <w:sz w:val="20"/>
        </w:rPr>
      </w:pPr>
    </w:p>
    <w:p>
      <w:pPr>
        <w:pStyle w:val="4"/>
        <w:spacing w:before="11"/>
        <w:rPr>
          <w:rFonts w:ascii="黑体"/>
          <w:b/>
          <w:sz w:val="12"/>
        </w:rPr>
      </w:pPr>
    </w:p>
    <w:p>
      <w:pPr>
        <w:pStyle w:val="4"/>
        <w:spacing w:before="11"/>
        <w:rPr>
          <w:rFonts w:ascii="黑体"/>
          <w:b/>
          <w:sz w:val="12"/>
        </w:rPr>
      </w:pPr>
    </w:p>
    <w:p>
      <w:pPr>
        <w:pStyle w:val="4"/>
        <w:spacing w:before="11"/>
        <w:rPr>
          <w:rFonts w:ascii="黑体"/>
          <w:b/>
          <w:sz w:val="12"/>
        </w:rPr>
      </w:pPr>
    </w:p>
    <w:p>
      <w:pPr>
        <w:pStyle w:val="4"/>
        <w:spacing w:before="11"/>
        <w:rPr>
          <w:rFonts w:ascii="黑体"/>
          <w:b/>
          <w:sz w:val="12"/>
        </w:rPr>
      </w:pPr>
    </w:p>
    <w:p>
      <w:pPr>
        <w:pStyle w:val="4"/>
        <w:spacing w:before="11"/>
        <w:rPr>
          <w:rFonts w:ascii="黑体"/>
          <w:b/>
          <w:sz w:val="12"/>
        </w:rPr>
      </w:pPr>
    </w:p>
    <w:p>
      <w:pPr>
        <w:pStyle w:val="4"/>
        <w:spacing w:before="11"/>
        <w:rPr>
          <w:rFonts w:ascii="黑体"/>
          <w:b/>
          <w:sz w:val="12"/>
        </w:rPr>
      </w:pPr>
      <w:r>
        <mc:AlternateContent>
          <mc:Choice Requires="wps">
            <w:drawing>
              <wp:anchor distT="0" distB="0" distL="114300" distR="114300" simplePos="0" relativeHeight="251663360" behindDoc="1" locked="0" layoutInCell="1" allowOverlap="1">
                <wp:simplePos x="0" y="0"/>
                <wp:positionH relativeFrom="page">
                  <wp:posOffset>628650</wp:posOffset>
                </wp:positionH>
                <wp:positionV relativeFrom="paragraph">
                  <wp:posOffset>133985</wp:posOffset>
                </wp:positionV>
                <wp:extent cx="6267450" cy="4259580"/>
                <wp:effectExtent l="4445" t="5080" r="14605" b="21590"/>
                <wp:wrapTopAndBottom/>
                <wp:docPr id="5" name="文本框 6"/>
                <wp:cNvGraphicFramePr/>
                <a:graphic xmlns:a="http://schemas.openxmlformats.org/drawingml/2006/main">
                  <a:graphicData uri="http://schemas.microsoft.com/office/word/2010/wordprocessingShape">
                    <wps:wsp>
                      <wps:cNvSpPr txBox="1"/>
                      <wps:spPr>
                        <a:xfrm>
                          <a:off x="0" y="0"/>
                          <a:ext cx="6267450" cy="4259580"/>
                        </a:xfrm>
                        <a:prstGeom prst="rect">
                          <a:avLst/>
                        </a:prstGeom>
                        <a:noFill/>
                        <a:ln w="9525" cap="flat" cmpd="sng">
                          <a:solidFill>
                            <a:srgbClr val="000000"/>
                          </a:solidFill>
                          <a:prstDash val="solid"/>
                          <a:miter/>
                          <a:headEnd type="none" w="med" len="med"/>
                          <a:tailEnd type="none" w="med" len="med"/>
                        </a:ln>
                      </wps:spPr>
                      <wps:txbx>
                        <w:txbxContent>
                          <w:p>
                            <w:pPr>
                              <w:spacing w:before="202"/>
                              <w:ind w:left="1402"/>
                              <w:rPr>
                                <w:rFonts w:ascii="宋体"/>
                                <w:sz w:val="30"/>
                              </w:rPr>
                            </w:pPr>
                            <w:r>
                              <w:rPr>
                                <w:rFonts w:ascii="宋体"/>
                                <w:sz w:val="30"/>
                              </w:rPr>
                              <w:t xml:space="preserve"> </w:t>
                            </w:r>
                          </w:p>
                          <w:p>
                            <w:pPr>
                              <w:spacing w:before="201" w:line="364" w:lineRule="auto"/>
                              <w:ind w:left="802" w:right="748" w:firstLine="599"/>
                              <w:rPr>
                                <w:rFonts w:ascii="宋体" w:eastAsia="宋体"/>
                                <w:sz w:val="30"/>
                              </w:rPr>
                            </w:pPr>
                            <w:r>
                              <w:rPr>
                                <w:rFonts w:hint="eastAsia" w:ascii="宋体" w:eastAsia="宋体"/>
                                <w:sz w:val="30"/>
                              </w:rPr>
                              <w:t xml:space="preserve">本企业自愿申请参加由襄阳市招标投标协会组织开展的招标采购代理机构诚信创优评级活动。 </w:t>
                            </w:r>
                          </w:p>
                          <w:p>
                            <w:pPr>
                              <w:spacing w:line="364" w:lineRule="auto"/>
                              <w:ind w:left="802" w:right="443" w:firstLine="599"/>
                              <w:rPr>
                                <w:rFonts w:ascii="宋体" w:eastAsia="宋体"/>
                                <w:sz w:val="30"/>
                              </w:rPr>
                            </w:pPr>
                            <w:r>
                              <w:rPr>
                                <w:rFonts w:hint="eastAsia" w:ascii="宋体" w:eastAsia="宋体"/>
                                <w:spacing w:val="-11"/>
                                <w:sz w:val="30"/>
                              </w:rPr>
                              <w:t>本企业承诺，在参加本次信用评级中所提交的纸质证明材料、</w:t>
                            </w:r>
                            <w:r>
                              <w:rPr>
                                <w:rFonts w:hint="eastAsia" w:ascii="宋体" w:eastAsia="宋体"/>
                                <w:sz w:val="30"/>
                              </w:rPr>
                              <w:t xml:space="preserve">数据和资料全部真实、合法、有效，复印件与原件内容一致。 </w:t>
                            </w:r>
                          </w:p>
                          <w:p>
                            <w:pPr>
                              <w:spacing w:line="382" w:lineRule="exact"/>
                              <w:ind w:left="4955"/>
                              <w:rPr>
                                <w:rFonts w:ascii="宋体"/>
                                <w:sz w:val="30"/>
                              </w:rPr>
                            </w:pPr>
                            <w:r>
                              <w:rPr>
                                <w:rFonts w:ascii="宋体"/>
                                <w:sz w:val="30"/>
                              </w:rPr>
                              <w:t xml:space="preserve">  </w:t>
                            </w:r>
                            <w:r>
                              <w:rPr>
                                <w:rFonts w:ascii="宋体"/>
                                <w:spacing w:val="-2"/>
                                <w:sz w:val="30"/>
                              </w:rPr>
                              <w:t xml:space="preserve"> </w:t>
                            </w:r>
                            <w:r>
                              <w:rPr>
                                <w:rFonts w:ascii="宋体"/>
                                <w:sz w:val="30"/>
                              </w:rPr>
                              <w:t xml:space="preserve"> </w:t>
                            </w:r>
                            <w:r>
                              <w:rPr>
                                <w:rFonts w:ascii="宋体"/>
                                <w:spacing w:val="-2"/>
                                <w:sz w:val="30"/>
                              </w:rPr>
                              <w:t xml:space="preserve"> </w:t>
                            </w:r>
                            <w:r>
                              <w:rPr>
                                <w:rFonts w:ascii="宋体"/>
                                <w:sz w:val="30"/>
                              </w:rPr>
                              <w:t xml:space="preserve"> </w:t>
                            </w:r>
                            <w:r>
                              <w:rPr>
                                <w:rFonts w:ascii="宋体"/>
                                <w:spacing w:val="-2"/>
                                <w:sz w:val="30"/>
                              </w:rPr>
                              <w:t xml:space="preserve"> </w:t>
                            </w:r>
                            <w:r>
                              <w:rPr>
                                <w:rFonts w:ascii="宋体"/>
                                <w:sz w:val="30"/>
                              </w:rPr>
                              <w:t xml:space="preserve"> </w:t>
                            </w:r>
                            <w:r>
                              <w:rPr>
                                <w:rFonts w:ascii="宋体"/>
                                <w:spacing w:val="-2"/>
                                <w:sz w:val="30"/>
                              </w:rPr>
                              <w:t xml:space="preserve"> </w:t>
                            </w:r>
                            <w:r>
                              <w:rPr>
                                <w:rFonts w:ascii="宋体"/>
                                <w:sz w:val="30"/>
                              </w:rPr>
                              <w:t xml:space="preserve"> </w:t>
                            </w:r>
                            <w:r>
                              <w:rPr>
                                <w:rFonts w:ascii="宋体"/>
                                <w:spacing w:val="-2"/>
                                <w:sz w:val="30"/>
                              </w:rPr>
                              <w:t xml:space="preserve"> </w:t>
                            </w:r>
                            <w:r>
                              <w:rPr>
                                <w:rFonts w:ascii="宋体"/>
                                <w:sz w:val="30"/>
                              </w:rPr>
                              <w:t xml:space="preserve"> </w:t>
                            </w:r>
                            <w:r>
                              <w:rPr>
                                <w:rFonts w:ascii="宋体"/>
                                <w:spacing w:val="1"/>
                                <w:sz w:val="30"/>
                              </w:rPr>
                              <w:t xml:space="preserve"> </w:t>
                            </w:r>
                            <w:r>
                              <w:rPr>
                                <w:rFonts w:ascii="宋体"/>
                                <w:sz w:val="30"/>
                              </w:rPr>
                              <w:t xml:space="preserve"> </w:t>
                            </w:r>
                          </w:p>
                          <w:p>
                            <w:pPr>
                              <w:spacing w:before="198"/>
                              <w:ind w:left="5903"/>
                              <w:rPr>
                                <w:rFonts w:ascii="宋体" w:eastAsia="宋体"/>
                                <w:sz w:val="30"/>
                              </w:rPr>
                            </w:pPr>
                            <w:r>
                              <w:rPr>
                                <w:rFonts w:hint="eastAsia" w:ascii="宋体" w:eastAsia="宋体"/>
                                <w:sz w:val="30"/>
                              </w:rPr>
                              <w:t xml:space="preserve">法人代表（签字） </w:t>
                            </w:r>
                          </w:p>
                          <w:p>
                            <w:pPr>
                              <w:spacing w:before="201"/>
                              <w:ind w:left="4955"/>
                              <w:rPr>
                                <w:rFonts w:ascii="宋体"/>
                                <w:sz w:val="30"/>
                              </w:rPr>
                            </w:pPr>
                            <w:r>
                              <w:rPr>
                                <w:rFonts w:ascii="宋体"/>
                                <w:sz w:val="30"/>
                              </w:rPr>
                              <w:t xml:space="preserve"> </w:t>
                            </w:r>
                          </w:p>
                          <w:p>
                            <w:pPr>
                              <w:spacing w:before="199"/>
                              <w:ind w:left="5903"/>
                              <w:rPr>
                                <w:rFonts w:ascii="宋体" w:eastAsia="宋体"/>
                                <w:sz w:val="30"/>
                              </w:rPr>
                            </w:pPr>
                            <w:r>
                              <w:rPr>
                                <w:rFonts w:hint="eastAsia" w:ascii="宋体" w:eastAsia="宋体"/>
                                <w:sz w:val="30"/>
                              </w:rPr>
                              <w:t>企    业（盖章</w:t>
                            </w:r>
                            <w:r>
                              <w:rPr>
                                <w:rFonts w:hint="eastAsia" w:ascii="宋体" w:eastAsia="宋体"/>
                                <w:spacing w:val="-3"/>
                                <w:sz w:val="30"/>
                              </w:rPr>
                              <w:t>）</w:t>
                            </w:r>
                            <w:r>
                              <w:rPr>
                                <w:rFonts w:hint="eastAsia" w:ascii="宋体" w:eastAsia="宋体"/>
                                <w:sz w:val="30"/>
                              </w:rPr>
                              <w:t xml:space="preserve"> </w:t>
                            </w:r>
                          </w:p>
                          <w:p>
                            <w:pPr>
                              <w:spacing w:before="198"/>
                              <w:ind w:left="802"/>
                              <w:rPr>
                                <w:rFonts w:ascii="宋体"/>
                                <w:sz w:val="30"/>
                              </w:rPr>
                            </w:pPr>
                            <w:r>
                              <w:rPr>
                                <w:rFonts w:ascii="宋体"/>
                                <w:sz w:val="30"/>
                              </w:rPr>
                              <w:t xml:space="preserve"> </w:t>
                            </w:r>
                          </w:p>
                          <w:p>
                            <w:pPr>
                              <w:spacing w:before="199"/>
                              <w:ind w:left="6503"/>
                              <w:rPr>
                                <w:rFonts w:ascii="宋体" w:eastAsia="宋体"/>
                                <w:sz w:val="30"/>
                              </w:rPr>
                            </w:pPr>
                            <w:r>
                              <w:rPr>
                                <w:rFonts w:hint="eastAsia" w:ascii="宋体" w:eastAsia="宋体"/>
                                <w:sz w:val="30"/>
                              </w:rPr>
                              <w:t xml:space="preserve">年 月 日 </w:t>
                            </w:r>
                          </w:p>
                        </w:txbxContent>
                      </wps:txbx>
                      <wps:bodyPr lIns="0" tIns="0" rIns="0" bIns="0" upright="1"/>
                    </wps:wsp>
                  </a:graphicData>
                </a:graphic>
              </wp:anchor>
            </w:drawing>
          </mc:Choice>
          <mc:Fallback>
            <w:pict>
              <v:shape id="文本框 6" o:spid="_x0000_s1026" o:spt="202" type="#_x0000_t202" style="position:absolute;left:0pt;margin-left:49.5pt;margin-top:10.55pt;height:335.4pt;width:493.5pt;mso-position-horizontal-relative:page;mso-wrap-distance-bottom:0pt;mso-wrap-distance-top:0pt;z-index:-251653120;mso-width-relative:page;mso-height-relative:page;" filled="f" stroked="t" coordsize="21600,21600" o:gfxdata="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n1iOdkAAAAKAQAADwAA&#10;AAAAAAABACAAAAAiAAAAZHJzL2Rvd25yZXYueG1sUEsBAhQAFAAAAAgAh07iQFPXiMEVAgAAMgQA&#10;AA4AAAAAAAAAAQAgAAAAKAEAAGRycy9lMm9Eb2MueG1sUEsFBgAAAAAGAAYAWQEAAK8FAAAAAA==&#10;">
                <v:fill on="f" focussize="0,0"/>
                <v:stroke color="#000000" joinstyle="miter"/>
                <v:imagedata o:title=""/>
                <o:lock v:ext="edit" aspectratio="f"/>
                <v:textbox inset="0mm,0mm,0mm,0mm">
                  <w:txbxContent>
                    <w:p>
                      <w:pPr>
                        <w:spacing w:before="202"/>
                        <w:ind w:left="1402"/>
                        <w:rPr>
                          <w:rFonts w:ascii="宋体"/>
                          <w:sz w:val="30"/>
                        </w:rPr>
                      </w:pPr>
                      <w:r>
                        <w:rPr>
                          <w:rFonts w:ascii="宋体"/>
                          <w:sz w:val="30"/>
                        </w:rPr>
                        <w:t xml:space="preserve"> </w:t>
                      </w:r>
                    </w:p>
                    <w:p>
                      <w:pPr>
                        <w:spacing w:before="201" w:line="364" w:lineRule="auto"/>
                        <w:ind w:left="802" w:right="748" w:firstLine="599"/>
                        <w:rPr>
                          <w:rFonts w:ascii="宋体" w:eastAsia="宋体"/>
                          <w:sz w:val="30"/>
                        </w:rPr>
                      </w:pPr>
                      <w:r>
                        <w:rPr>
                          <w:rFonts w:hint="eastAsia" w:ascii="宋体" w:eastAsia="宋体"/>
                          <w:sz w:val="30"/>
                        </w:rPr>
                        <w:t xml:space="preserve">本企业自愿申请参加由襄阳市招标投标协会组织开展的招标采购代理机构诚信创优评级活动。 </w:t>
                      </w:r>
                    </w:p>
                    <w:p>
                      <w:pPr>
                        <w:spacing w:line="364" w:lineRule="auto"/>
                        <w:ind w:left="802" w:right="443" w:firstLine="599"/>
                        <w:rPr>
                          <w:rFonts w:ascii="宋体" w:eastAsia="宋体"/>
                          <w:sz w:val="30"/>
                        </w:rPr>
                      </w:pPr>
                      <w:r>
                        <w:rPr>
                          <w:rFonts w:hint="eastAsia" w:ascii="宋体" w:eastAsia="宋体"/>
                          <w:spacing w:val="-11"/>
                          <w:sz w:val="30"/>
                        </w:rPr>
                        <w:t>本企业承诺，在参加本次信用评级中所提交的纸质证明材料、</w:t>
                      </w:r>
                      <w:r>
                        <w:rPr>
                          <w:rFonts w:hint="eastAsia" w:ascii="宋体" w:eastAsia="宋体"/>
                          <w:sz w:val="30"/>
                        </w:rPr>
                        <w:t xml:space="preserve">数据和资料全部真实、合法、有效，复印件与原件内容一致。 </w:t>
                      </w:r>
                    </w:p>
                    <w:p>
                      <w:pPr>
                        <w:spacing w:line="382" w:lineRule="exact"/>
                        <w:ind w:left="4955"/>
                        <w:rPr>
                          <w:rFonts w:ascii="宋体"/>
                          <w:sz w:val="30"/>
                        </w:rPr>
                      </w:pPr>
                      <w:r>
                        <w:rPr>
                          <w:rFonts w:ascii="宋体"/>
                          <w:sz w:val="30"/>
                        </w:rPr>
                        <w:t xml:space="preserve">  </w:t>
                      </w:r>
                      <w:r>
                        <w:rPr>
                          <w:rFonts w:ascii="宋体"/>
                          <w:spacing w:val="-2"/>
                          <w:sz w:val="30"/>
                        </w:rPr>
                        <w:t xml:space="preserve"> </w:t>
                      </w:r>
                      <w:r>
                        <w:rPr>
                          <w:rFonts w:ascii="宋体"/>
                          <w:sz w:val="30"/>
                        </w:rPr>
                        <w:t xml:space="preserve"> </w:t>
                      </w:r>
                      <w:r>
                        <w:rPr>
                          <w:rFonts w:ascii="宋体"/>
                          <w:spacing w:val="-2"/>
                          <w:sz w:val="30"/>
                        </w:rPr>
                        <w:t xml:space="preserve"> </w:t>
                      </w:r>
                      <w:r>
                        <w:rPr>
                          <w:rFonts w:ascii="宋体"/>
                          <w:sz w:val="30"/>
                        </w:rPr>
                        <w:t xml:space="preserve"> </w:t>
                      </w:r>
                      <w:r>
                        <w:rPr>
                          <w:rFonts w:ascii="宋体"/>
                          <w:spacing w:val="-2"/>
                          <w:sz w:val="30"/>
                        </w:rPr>
                        <w:t xml:space="preserve"> </w:t>
                      </w:r>
                      <w:r>
                        <w:rPr>
                          <w:rFonts w:ascii="宋体"/>
                          <w:sz w:val="30"/>
                        </w:rPr>
                        <w:t xml:space="preserve"> </w:t>
                      </w:r>
                      <w:r>
                        <w:rPr>
                          <w:rFonts w:ascii="宋体"/>
                          <w:spacing w:val="-2"/>
                          <w:sz w:val="30"/>
                        </w:rPr>
                        <w:t xml:space="preserve"> </w:t>
                      </w:r>
                      <w:r>
                        <w:rPr>
                          <w:rFonts w:ascii="宋体"/>
                          <w:sz w:val="30"/>
                        </w:rPr>
                        <w:t xml:space="preserve"> </w:t>
                      </w:r>
                      <w:r>
                        <w:rPr>
                          <w:rFonts w:ascii="宋体"/>
                          <w:spacing w:val="-2"/>
                          <w:sz w:val="30"/>
                        </w:rPr>
                        <w:t xml:space="preserve"> </w:t>
                      </w:r>
                      <w:r>
                        <w:rPr>
                          <w:rFonts w:ascii="宋体"/>
                          <w:sz w:val="30"/>
                        </w:rPr>
                        <w:t xml:space="preserve"> </w:t>
                      </w:r>
                      <w:r>
                        <w:rPr>
                          <w:rFonts w:ascii="宋体"/>
                          <w:spacing w:val="1"/>
                          <w:sz w:val="30"/>
                        </w:rPr>
                        <w:t xml:space="preserve"> </w:t>
                      </w:r>
                      <w:r>
                        <w:rPr>
                          <w:rFonts w:ascii="宋体"/>
                          <w:sz w:val="30"/>
                        </w:rPr>
                        <w:t xml:space="preserve"> </w:t>
                      </w:r>
                    </w:p>
                    <w:p>
                      <w:pPr>
                        <w:spacing w:before="198"/>
                        <w:ind w:left="5903"/>
                        <w:rPr>
                          <w:rFonts w:ascii="宋体" w:eastAsia="宋体"/>
                          <w:sz w:val="30"/>
                        </w:rPr>
                      </w:pPr>
                      <w:r>
                        <w:rPr>
                          <w:rFonts w:hint="eastAsia" w:ascii="宋体" w:eastAsia="宋体"/>
                          <w:sz w:val="30"/>
                        </w:rPr>
                        <w:t xml:space="preserve">法人代表（签字） </w:t>
                      </w:r>
                    </w:p>
                    <w:p>
                      <w:pPr>
                        <w:spacing w:before="201"/>
                        <w:ind w:left="4955"/>
                        <w:rPr>
                          <w:rFonts w:ascii="宋体"/>
                          <w:sz w:val="30"/>
                        </w:rPr>
                      </w:pPr>
                      <w:r>
                        <w:rPr>
                          <w:rFonts w:ascii="宋体"/>
                          <w:sz w:val="30"/>
                        </w:rPr>
                        <w:t xml:space="preserve"> </w:t>
                      </w:r>
                    </w:p>
                    <w:p>
                      <w:pPr>
                        <w:spacing w:before="199"/>
                        <w:ind w:left="5903"/>
                        <w:rPr>
                          <w:rFonts w:ascii="宋体" w:eastAsia="宋体"/>
                          <w:sz w:val="30"/>
                        </w:rPr>
                      </w:pPr>
                      <w:r>
                        <w:rPr>
                          <w:rFonts w:hint="eastAsia" w:ascii="宋体" w:eastAsia="宋体"/>
                          <w:sz w:val="30"/>
                        </w:rPr>
                        <w:t>企    业（盖章</w:t>
                      </w:r>
                      <w:r>
                        <w:rPr>
                          <w:rFonts w:hint="eastAsia" w:ascii="宋体" w:eastAsia="宋体"/>
                          <w:spacing w:val="-3"/>
                          <w:sz w:val="30"/>
                        </w:rPr>
                        <w:t>）</w:t>
                      </w:r>
                      <w:r>
                        <w:rPr>
                          <w:rFonts w:hint="eastAsia" w:ascii="宋体" w:eastAsia="宋体"/>
                          <w:sz w:val="30"/>
                        </w:rPr>
                        <w:t xml:space="preserve"> </w:t>
                      </w:r>
                    </w:p>
                    <w:p>
                      <w:pPr>
                        <w:spacing w:before="198"/>
                        <w:ind w:left="802"/>
                        <w:rPr>
                          <w:rFonts w:ascii="宋体"/>
                          <w:sz w:val="30"/>
                        </w:rPr>
                      </w:pPr>
                      <w:r>
                        <w:rPr>
                          <w:rFonts w:ascii="宋体"/>
                          <w:sz w:val="30"/>
                        </w:rPr>
                        <w:t xml:space="preserve"> </w:t>
                      </w:r>
                    </w:p>
                    <w:p>
                      <w:pPr>
                        <w:spacing w:before="199"/>
                        <w:ind w:left="6503"/>
                        <w:rPr>
                          <w:rFonts w:ascii="宋体" w:eastAsia="宋体"/>
                          <w:sz w:val="30"/>
                        </w:rPr>
                      </w:pPr>
                      <w:r>
                        <w:rPr>
                          <w:rFonts w:hint="eastAsia" w:ascii="宋体" w:eastAsia="宋体"/>
                          <w:sz w:val="30"/>
                        </w:rPr>
                        <w:t xml:space="preserve">年 月 日 </w:t>
                      </w:r>
                    </w:p>
                  </w:txbxContent>
                </v:textbox>
                <w10:wrap type="topAndBottom"/>
              </v:shape>
            </w:pict>
          </mc:Fallback>
        </mc:AlternateContent>
      </w:r>
    </w:p>
    <w:p>
      <w:pPr>
        <w:rPr>
          <w:rFonts w:ascii="黑体"/>
          <w:sz w:val="12"/>
        </w:rPr>
        <w:sectPr>
          <w:pgSz w:w="11910" w:h="16840"/>
          <w:pgMar w:top="1580" w:right="940" w:bottom="1160" w:left="880" w:header="0" w:footer="967" w:gutter="0"/>
          <w:cols w:space="720" w:num="1"/>
        </w:sectPr>
      </w:pPr>
    </w:p>
    <w:p>
      <w:pPr>
        <w:pStyle w:val="4"/>
        <w:spacing w:before="6"/>
        <w:rPr>
          <w:rFonts w:ascii="黑体"/>
          <w:b/>
          <w:sz w:val="8"/>
        </w:rPr>
      </w:pPr>
    </w:p>
    <w:p>
      <w:pPr>
        <w:spacing w:before="50"/>
        <w:ind w:left="317" w:right="259"/>
        <w:jc w:val="center"/>
        <w:rPr>
          <w:rFonts w:ascii="黑体" w:eastAsia="黑体"/>
          <w:sz w:val="36"/>
        </w:rPr>
      </w:pPr>
      <w:r>
        <w:rPr>
          <w:rFonts w:hint="eastAsia" w:ascii="黑体" w:eastAsia="黑体"/>
          <w:sz w:val="36"/>
        </w:rPr>
        <w:t>招标采购代理机构诚信创优评级申报说明</w:t>
      </w:r>
    </w:p>
    <w:p>
      <w:pPr>
        <w:spacing w:before="237"/>
        <w:ind w:left="210"/>
        <w:jc w:val="center"/>
        <w:rPr>
          <w:rFonts w:ascii="宋体"/>
          <w:sz w:val="30"/>
        </w:rPr>
      </w:pPr>
      <w:r>
        <w:rPr>
          <w:rFonts w:ascii="宋体"/>
          <w:sz w:val="30"/>
        </w:rPr>
        <w:t xml:space="preserve"> </w:t>
      </w:r>
    </w:p>
    <w:p>
      <w:pPr>
        <w:pStyle w:val="8"/>
        <w:numPr>
          <w:ilvl w:val="0"/>
          <w:numId w:val="4"/>
        </w:numPr>
        <w:tabs>
          <w:tab w:val="left" w:pos="1823"/>
        </w:tabs>
        <w:spacing w:line="364" w:lineRule="auto"/>
        <w:ind w:right="857" w:firstLine="599"/>
        <w:jc w:val="both"/>
        <w:rPr>
          <w:sz w:val="30"/>
        </w:rPr>
      </w:pPr>
      <w:r>
        <w:rPr>
          <w:spacing w:val="-22"/>
          <w:sz w:val="30"/>
        </w:rPr>
        <w:t xml:space="preserve">请参评企业根据自身情况，填报“企业情况表”。填报时， </w:t>
      </w:r>
      <w:r>
        <w:rPr>
          <w:spacing w:val="-7"/>
          <w:sz w:val="30"/>
        </w:rPr>
        <w:t>若某项信息下的行数不够，可以插入行，填写信息为日期的，请</w:t>
      </w:r>
      <w:r>
        <w:rPr>
          <w:sz w:val="30"/>
        </w:rPr>
        <w:t xml:space="preserve">填写至日，若无法详细到日请填写至月。 </w:t>
      </w:r>
    </w:p>
    <w:p>
      <w:pPr>
        <w:pStyle w:val="8"/>
        <w:numPr>
          <w:ilvl w:val="0"/>
          <w:numId w:val="4"/>
        </w:numPr>
        <w:tabs>
          <w:tab w:val="left" w:pos="1823"/>
        </w:tabs>
        <w:spacing w:before="0" w:line="382" w:lineRule="exact"/>
        <w:ind w:left="1822"/>
        <w:rPr>
          <w:sz w:val="30"/>
        </w:rPr>
      </w:pPr>
      <w:r>
        <w:rPr>
          <w:spacing w:val="-1"/>
          <w:sz w:val="30"/>
        </w:rPr>
        <w:t xml:space="preserve">请提供以下资料的复印件，并加盖公章。 </w:t>
      </w:r>
    </w:p>
    <w:p>
      <w:pPr>
        <w:spacing w:before="201" w:line="364" w:lineRule="auto"/>
        <w:ind w:left="920" w:right="858" w:firstLine="599"/>
        <w:rPr>
          <w:rFonts w:ascii="宋体" w:hAnsi="宋体" w:eastAsia="宋体"/>
          <w:sz w:val="30"/>
        </w:rPr>
      </w:pPr>
      <w:r>
        <w:rPr>
          <w:rFonts w:hint="eastAsia" w:ascii="宋体" w:hAnsi="宋体" w:eastAsia="宋体"/>
          <w:spacing w:val="-8"/>
          <w:sz w:val="30"/>
        </w:rPr>
        <w:t xml:space="preserve">⑴ 企业近 </w:t>
      </w:r>
      <w:r>
        <w:rPr>
          <w:rFonts w:hint="eastAsia" w:ascii="宋体" w:hAnsi="宋体" w:eastAsia="宋体"/>
          <w:sz w:val="30"/>
        </w:rPr>
        <w:t>3</w:t>
      </w:r>
      <w:r>
        <w:rPr>
          <w:rFonts w:hint="eastAsia" w:ascii="宋体" w:hAnsi="宋体" w:eastAsia="宋体"/>
          <w:spacing w:val="-10"/>
          <w:sz w:val="30"/>
        </w:rPr>
        <w:t xml:space="preserve"> 年审计报告</w:t>
      </w:r>
      <w:r>
        <w:rPr>
          <w:rFonts w:hint="eastAsia" w:ascii="宋体" w:hAnsi="宋体" w:eastAsia="宋体"/>
          <w:sz w:val="30"/>
        </w:rPr>
        <w:t>（</w:t>
      </w:r>
      <w:r>
        <w:rPr>
          <w:rFonts w:hint="eastAsia" w:ascii="宋体" w:hAnsi="宋体" w:eastAsia="宋体"/>
          <w:spacing w:val="-2"/>
          <w:sz w:val="30"/>
        </w:rPr>
        <w:t>包括资产负债表、利润表和现金</w:t>
      </w:r>
      <w:r>
        <w:rPr>
          <w:rFonts w:hint="eastAsia" w:ascii="宋体" w:hAnsi="宋体" w:eastAsia="宋体"/>
          <w:sz w:val="30"/>
        </w:rPr>
        <w:t xml:space="preserve">流量表）复印件； </w:t>
      </w:r>
    </w:p>
    <w:p>
      <w:pPr>
        <w:spacing w:line="364" w:lineRule="auto"/>
        <w:ind w:left="920" w:right="861" w:firstLine="599"/>
        <w:rPr>
          <w:rFonts w:ascii="宋体" w:hAnsi="宋体" w:eastAsia="宋体"/>
          <w:sz w:val="30"/>
        </w:rPr>
      </w:pPr>
      <w:r>
        <w:rPr>
          <w:rFonts w:hint="eastAsia" w:ascii="宋体" w:hAnsi="宋体" w:eastAsia="宋体"/>
          <w:sz w:val="30"/>
        </w:rPr>
        <w:t xml:space="preserve">⑵ 企业最新营业执照复印件、法定代表人或负责人身份证复印件； </w:t>
      </w:r>
    </w:p>
    <w:p>
      <w:pPr>
        <w:spacing w:line="383" w:lineRule="exact"/>
        <w:ind w:left="1520"/>
        <w:rPr>
          <w:rFonts w:ascii="宋体" w:hAnsi="宋体" w:eastAsia="宋体"/>
          <w:sz w:val="30"/>
        </w:rPr>
      </w:pPr>
      <w:r>
        <w:rPr>
          <w:rFonts w:hint="eastAsia" w:ascii="宋体" w:hAnsi="宋体" w:eastAsia="宋体"/>
          <w:sz w:val="30"/>
        </w:rPr>
        <w:t xml:space="preserve">⑶ 企业主要管理制度目录复印件； </w:t>
      </w:r>
    </w:p>
    <w:p>
      <w:pPr>
        <w:spacing w:before="197"/>
        <w:ind w:left="1520"/>
        <w:rPr>
          <w:rFonts w:ascii="宋体" w:hAnsi="宋体" w:eastAsia="宋体"/>
          <w:sz w:val="30"/>
        </w:rPr>
      </w:pPr>
      <w:r>
        <w:rPr>
          <w:rFonts w:hint="eastAsia" w:ascii="宋体" w:hAnsi="宋体" w:eastAsia="宋体"/>
          <w:sz w:val="30"/>
        </w:rPr>
        <w:t xml:space="preserve">⑷ 企业相关证件证书及其他相关资料复印件； </w:t>
      </w:r>
    </w:p>
    <w:p>
      <w:pPr>
        <w:spacing w:before="201" w:line="364" w:lineRule="auto"/>
        <w:ind w:left="920" w:right="858" w:firstLine="599"/>
        <w:rPr>
          <w:rFonts w:ascii="宋体" w:hAnsi="宋体" w:eastAsia="宋体"/>
          <w:sz w:val="30"/>
        </w:rPr>
      </w:pPr>
      <w:r>
        <w:rPr>
          <w:rFonts w:hint="eastAsia" w:ascii="宋体" w:hAnsi="宋体" w:eastAsia="宋体"/>
          <w:spacing w:val="-10"/>
          <w:sz w:val="30"/>
        </w:rPr>
        <w:t xml:space="preserve">⑸ 最近 </w:t>
      </w:r>
      <w:r>
        <w:rPr>
          <w:rFonts w:hint="eastAsia" w:ascii="宋体" w:hAnsi="宋体" w:eastAsia="宋体"/>
          <w:sz w:val="30"/>
        </w:rPr>
        <w:t>3</w:t>
      </w:r>
      <w:r>
        <w:rPr>
          <w:rFonts w:hint="eastAsia" w:ascii="宋体" w:hAnsi="宋体" w:eastAsia="宋体"/>
          <w:spacing w:val="-9"/>
          <w:sz w:val="30"/>
        </w:rPr>
        <w:t xml:space="preserve"> 年或在有效期内的企业荣誉、获奖、信用评级、</w:t>
      </w:r>
      <w:r>
        <w:rPr>
          <w:rFonts w:hint="eastAsia" w:ascii="宋体" w:hAnsi="宋体" w:eastAsia="宋体"/>
          <w:sz w:val="30"/>
        </w:rPr>
        <w:t xml:space="preserve">表彰、社会公益证明复印件； </w:t>
      </w:r>
    </w:p>
    <w:p>
      <w:pPr>
        <w:spacing w:line="364" w:lineRule="auto"/>
        <w:ind w:left="920" w:right="858" w:firstLine="599"/>
        <w:rPr>
          <w:rFonts w:ascii="宋体" w:hAnsi="宋体" w:eastAsia="宋体"/>
          <w:sz w:val="30"/>
        </w:rPr>
      </w:pPr>
      <w:r>
        <w:rPr>
          <w:rFonts w:hint="eastAsia" w:ascii="宋体" w:hAnsi="宋体" w:eastAsia="宋体"/>
          <w:spacing w:val="-10"/>
          <w:sz w:val="30"/>
        </w:rPr>
        <w:t xml:space="preserve">⑹ 最近 </w:t>
      </w:r>
      <w:r>
        <w:rPr>
          <w:rFonts w:hint="eastAsia" w:ascii="宋体" w:hAnsi="宋体" w:eastAsia="宋体"/>
          <w:sz w:val="30"/>
        </w:rPr>
        <w:t>3</w:t>
      </w:r>
      <w:r>
        <w:rPr>
          <w:rFonts w:hint="eastAsia" w:ascii="宋体" w:hAnsi="宋体" w:eastAsia="宋体"/>
          <w:spacing w:val="-9"/>
          <w:sz w:val="30"/>
        </w:rPr>
        <w:t xml:space="preserve"> 年在省内县级、市级、省级参加行业协会组织的</w:t>
      </w:r>
      <w:r>
        <w:rPr>
          <w:rFonts w:hint="eastAsia" w:ascii="宋体" w:hAnsi="宋体" w:eastAsia="宋体"/>
          <w:sz w:val="30"/>
        </w:rPr>
        <w:t xml:space="preserve">业务培训、交流等活动的证明文件复印件。 </w:t>
      </w:r>
    </w:p>
    <w:p>
      <w:pPr>
        <w:spacing w:line="383" w:lineRule="exact"/>
        <w:ind w:left="1520"/>
        <w:rPr>
          <w:rFonts w:ascii="宋体"/>
          <w:sz w:val="30"/>
        </w:rPr>
      </w:pPr>
      <w:r>
        <w:rPr>
          <w:rFonts w:ascii="宋体"/>
          <w:sz w:val="30"/>
        </w:rPr>
        <w:t xml:space="preserve"> </w:t>
      </w:r>
    </w:p>
    <w:p>
      <w:pPr>
        <w:spacing w:before="259"/>
        <w:ind w:left="1520"/>
        <w:rPr>
          <w:rFonts w:ascii="宋体"/>
          <w:sz w:val="30"/>
        </w:rPr>
      </w:pPr>
      <w:r>
        <w:rPr>
          <w:rFonts w:ascii="宋体"/>
          <w:sz w:val="30"/>
        </w:rPr>
        <w:t xml:space="preserve"> </w:t>
      </w:r>
    </w:p>
    <w:p>
      <w:pPr>
        <w:rPr>
          <w:rFonts w:ascii="宋体"/>
          <w:sz w:val="30"/>
        </w:rPr>
        <w:sectPr>
          <w:pgSz w:w="11910" w:h="16840"/>
          <w:pgMar w:top="1580" w:right="940" w:bottom="1160" w:left="880" w:header="0" w:footer="967" w:gutter="0"/>
          <w:cols w:space="720" w:num="1"/>
        </w:sectPr>
      </w:pPr>
    </w:p>
    <w:p>
      <w:pPr>
        <w:pStyle w:val="2"/>
        <w:spacing w:before="27"/>
        <w:ind w:left="320"/>
      </w:pPr>
      <w:r>
        <w:t>企业情况表</w:t>
      </w:r>
    </w:p>
    <w:p>
      <w:pPr>
        <w:pStyle w:val="4"/>
        <w:spacing w:before="12"/>
        <w:rPr>
          <w:rFonts w:ascii="黑体"/>
          <w:b/>
          <w:sz w:val="13"/>
        </w:rPr>
      </w:pPr>
    </w:p>
    <w:p>
      <w:pPr>
        <w:pStyle w:val="8"/>
        <w:numPr>
          <w:ilvl w:val="0"/>
          <w:numId w:val="5"/>
        </w:numPr>
        <w:tabs>
          <w:tab w:val="left" w:pos="1223"/>
        </w:tabs>
        <w:spacing w:before="58"/>
        <w:rPr>
          <w:b/>
          <w:sz w:val="30"/>
        </w:rPr>
      </w:pPr>
      <w:r>
        <w:rPr>
          <w:b/>
          <w:sz w:val="30"/>
        </w:rPr>
        <w:t>基本信息</w:t>
      </w:r>
      <w:r>
        <w:rPr>
          <w:b/>
          <w:w w:val="99"/>
          <w:sz w:val="30"/>
        </w:rPr>
        <w:t xml:space="preserve"> </w:t>
      </w:r>
    </w:p>
    <w:p>
      <w:pPr>
        <w:pStyle w:val="4"/>
        <w:spacing w:before="4"/>
        <w:rPr>
          <w:rFonts w:ascii="宋体"/>
          <w:b/>
          <w:sz w:val="15"/>
        </w:rPr>
      </w:pPr>
    </w:p>
    <w:tbl>
      <w:tblPr>
        <w:tblStyle w:val="5"/>
        <w:tblW w:w="0" w:type="auto"/>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5"/>
        <w:gridCol w:w="2970"/>
        <w:gridCol w:w="1842"/>
        <w:gridCol w:w="2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75" w:type="dxa"/>
          </w:tcPr>
          <w:p>
            <w:pPr>
              <w:pStyle w:val="9"/>
              <w:ind w:left="107"/>
              <w:jc w:val="left"/>
              <w:rPr>
                <w:sz w:val="21"/>
              </w:rPr>
            </w:pPr>
            <w:r>
              <w:rPr>
                <w:sz w:val="21"/>
              </w:rPr>
              <w:t xml:space="preserve">企业名称（中文） </w:t>
            </w:r>
          </w:p>
        </w:tc>
        <w:tc>
          <w:tcPr>
            <w:tcW w:w="7628" w:type="dxa"/>
            <w:gridSpan w:val="3"/>
          </w:tcPr>
          <w:p>
            <w:pPr>
              <w:pStyle w:val="9"/>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975" w:type="dxa"/>
          </w:tcPr>
          <w:p>
            <w:pPr>
              <w:pStyle w:val="9"/>
              <w:spacing w:before="116"/>
              <w:ind w:left="107"/>
              <w:jc w:val="left"/>
              <w:rPr>
                <w:sz w:val="21"/>
              </w:rPr>
            </w:pPr>
            <w:r>
              <w:rPr>
                <w:sz w:val="21"/>
              </w:rPr>
              <w:t xml:space="preserve">公司经营地址 </w:t>
            </w:r>
          </w:p>
        </w:tc>
        <w:tc>
          <w:tcPr>
            <w:tcW w:w="7628" w:type="dxa"/>
            <w:gridSpan w:val="3"/>
          </w:tcPr>
          <w:p>
            <w:pPr>
              <w:pStyle w:val="9"/>
              <w:spacing w:before="116"/>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975" w:type="dxa"/>
          </w:tcPr>
          <w:p>
            <w:pPr>
              <w:pStyle w:val="9"/>
              <w:ind w:left="107"/>
              <w:jc w:val="left"/>
              <w:rPr>
                <w:sz w:val="21"/>
              </w:rPr>
            </w:pPr>
            <w:r>
              <w:rPr>
                <w:sz w:val="21"/>
              </w:rPr>
              <w:t>在</w:t>
            </w:r>
            <w:r>
              <w:rPr>
                <w:rFonts w:hint="eastAsia"/>
                <w:sz w:val="21"/>
              </w:rPr>
              <w:t>襄</w:t>
            </w:r>
            <w:r>
              <w:rPr>
                <w:sz w:val="21"/>
              </w:rPr>
              <w:t xml:space="preserve">经营地址 </w:t>
            </w:r>
          </w:p>
        </w:tc>
        <w:tc>
          <w:tcPr>
            <w:tcW w:w="2970" w:type="dxa"/>
          </w:tcPr>
          <w:p>
            <w:pPr>
              <w:pStyle w:val="9"/>
              <w:jc w:val="left"/>
              <w:rPr>
                <w:sz w:val="21"/>
              </w:rPr>
            </w:pPr>
            <w:r>
              <w:rPr>
                <w:sz w:val="21"/>
              </w:rPr>
              <w:t xml:space="preserve"> </w:t>
            </w:r>
          </w:p>
        </w:tc>
        <w:tc>
          <w:tcPr>
            <w:tcW w:w="1842" w:type="dxa"/>
          </w:tcPr>
          <w:p>
            <w:pPr>
              <w:pStyle w:val="9"/>
              <w:ind w:left="107"/>
              <w:jc w:val="left"/>
              <w:rPr>
                <w:sz w:val="21"/>
              </w:rPr>
            </w:pPr>
            <w:r>
              <w:rPr>
                <w:sz w:val="21"/>
              </w:rPr>
              <w:t xml:space="preserve">邮编 </w:t>
            </w:r>
          </w:p>
        </w:tc>
        <w:tc>
          <w:tcPr>
            <w:tcW w:w="2816" w:type="dxa"/>
          </w:tcPr>
          <w:p>
            <w:pPr>
              <w:pStyle w:val="9"/>
              <w:ind w:left="109"/>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75" w:type="dxa"/>
          </w:tcPr>
          <w:p>
            <w:pPr>
              <w:pStyle w:val="9"/>
              <w:ind w:left="107"/>
              <w:jc w:val="left"/>
              <w:rPr>
                <w:sz w:val="21"/>
              </w:rPr>
            </w:pPr>
            <w:r>
              <w:rPr>
                <w:sz w:val="21"/>
              </w:rPr>
              <w:t xml:space="preserve">联系人 </w:t>
            </w:r>
          </w:p>
        </w:tc>
        <w:tc>
          <w:tcPr>
            <w:tcW w:w="2970" w:type="dxa"/>
          </w:tcPr>
          <w:p>
            <w:pPr>
              <w:pStyle w:val="9"/>
              <w:jc w:val="left"/>
              <w:rPr>
                <w:sz w:val="21"/>
              </w:rPr>
            </w:pPr>
            <w:r>
              <w:rPr>
                <w:sz w:val="21"/>
              </w:rPr>
              <w:t xml:space="preserve"> </w:t>
            </w:r>
          </w:p>
        </w:tc>
        <w:tc>
          <w:tcPr>
            <w:tcW w:w="1842" w:type="dxa"/>
          </w:tcPr>
          <w:p>
            <w:pPr>
              <w:pStyle w:val="9"/>
              <w:ind w:left="107"/>
              <w:jc w:val="left"/>
              <w:rPr>
                <w:sz w:val="21"/>
              </w:rPr>
            </w:pPr>
            <w:r>
              <w:rPr>
                <w:sz w:val="21"/>
              </w:rPr>
              <w:t xml:space="preserve">联系电话 </w:t>
            </w:r>
          </w:p>
        </w:tc>
        <w:tc>
          <w:tcPr>
            <w:tcW w:w="2816" w:type="dxa"/>
          </w:tcPr>
          <w:p>
            <w:pPr>
              <w:pStyle w:val="9"/>
              <w:ind w:left="109"/>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975" w:type="dxa"/>
          </w:tcPr>
          <w:p>
            <w:pPr>
              <w:pStyle w:val="9"/>
              <w:spacing w:before="88"/>
              <w:ind w:left="107"/>
              <w:jc w:val="left"/>
              <w:rPr>
                <w:sz w:val="21"/>
              </w:rPr>
            </w:pPr>
            <w:r>
              <w:rPr>
                <w:sz w:val="21"/>
              </w:rPr>
              <w:t xml:space="preserve">手机号码 </w:t>
            </w:r>
          </w:p>
        </w:tc>
        <w:tc>
          <w:tcPr>
            <w:tcW w:w="2970" w:type="dxa"/>
          </w:tcPr>
          <w:p>
            <w:pPr>
              <w:pStyle w:val="9"/>
              <w:spacing w:before="88"/>
              <w:jc w:val="left"/>
              <w:rPr>
                <w:sz w:val="21"/>
              </w:rPr>
            </w:pPr>
            <w:r>
              <w:rPr>
                <w:sz w:val="21"/>
              </w:rPr>
              <w:t xml:space="preserve"> </w:t>
            </w:r>
          </w:p>
        </w:tc>
        <w:tc>
          <w:tcPr>
            <w:tcW w:w="1842" w:type="dxa"/>
          </w:tcPr>
          <w:p>
            <w:pPr>
              <w:pStyle w:val="9"/>
              <w:spacing w:before="88"/>
              <w:ind w:left="107"/>
              <w:jc w:val="left"/>
              <w:rPr>
                <w:sz w:val="21"/>
              </w:rPr>
            </w:pPr>
            <w:r>
              <w:rPr>
                <w:sz w:val="21"/>
              </w:rPr>
              <w:t xml:space="preserve">电子邮箱 </w:t>
            </w:r>
          </w:p>
        </w:tc>
        <w:tc>
          <w:tcPr>
            <w:tcW w:w="2816" w:type="dxa"/>
          </w:tcPr>
          <w:p>
            <w:pPr>
              <w:pStyle w:val="9"/>
              <w:spacing w:before="88"/>
              <w:ind w:left="109"/>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75" w:type="dxa"/>
          </w:tcPr>
          <w:p>
            <w:pPr>
              <w:pStyle w:val="9"/>
              <w:ind w:left="107"/>
              <w:jc w:val="left"/>
              <w:rPr>
                <w:sz w:val="21"/>
              </w:rPr>
            </w:pPr>
            <w:r>
              <w:rPr>
                <w:sz w:val="21"/>
              </w:rPr>
              <w:t xml:space="preserve">公司网址 </w:t>
            </w:r>
          </w:p>
        </w:tc>
        <w:tc>
          <w:tcPr>
            <w:tcW w:w="7628" w:type="dxa"/>
            <w:gridSpan w:val="3"/>
          </w:tcPr>
          <w:p>
            <w:pPr>
              <w:pStyle w:val="9"/>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975" w:type="dxa"/>
            <w:tcBorders>
              <w:bottom w:val="nil"/>
            </w:tcBorders>
          </w:tcPr>
          <w:p>
            <w:pPr>
              <w:pStyle w:val="9"/>
              <w:spacing w:before="0"/>
              <w:ind w:left="0"/>
              <w:jc w:val="left"/>
              <w:rPr>
                <w:rFonts w:ascii="Times New Roman"/>
                <w:sz w:val="20"/>
              </w:rPr>
            </w:pPr>
          </w:p>
        </w:tc>
        <w:tc>
          <w:tcPr>
            <w:tcW w:w="7628" w:type="dxa"/>
            <w:gridSpan w:val="3"/>
            <w:tcBorders>
              <w:bottom w:val="nil"/>
            </w:tcBorders>
          </w:tcPr>
          <w:p>
            <w:pPr>
              <w:pStyle w:val="9"/>
              <w:spacing w:before="1" w:line="251" w:lineRule="exact"/>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975" w:type="dxa"/>
            <w:tcBorders>
              <w:top w:val="nil"/>
              <w:bottom w:val="nil"/>
            </w:tcBorders>
          </w:tcPr>
          <w:p>
            <w:pPr>
              <w:pStyle w:val="9"/>
              <w:spacing w:before="0"/>
              <w:ind w:left="0"/>
              <w:jc w:val="left"/>
              <w:rPr>
                <w:rFonts w:ascii="Times New Roman"/>
                <w:sz w:val="20"/>
              </w:rPr>
            </w:pPr>
          </w:p>
        </w:tc>
        <w:tc>
          <w:tcPr>
            <w:tcW w:w="7628" w:type="dxa"/>
            <w:gridSpan w:val="3"/>
            <w:tcBorders>
              <w:top w:val="nil"/>
              <w:bottom w:val="nil"/>
            </w:tcBorders>
          </w:tcPr>
          <w:p>
            <w:pPr>
              <w:pStyle w:val="9"/>
              <w:spacing w:before="2" w:line="250" w:lineRule="exact"/>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975" w:type="dxa"/>
            <w:tcBorders>
              <w:top w:val="nil"/>
              <w:bottom w:val="nil"/>
            </w:tcBorders>
          </w:tcPr>
          <w:p>
            <w:pPr>
              <w:pStyle w:val="9"/>
              <w:spacing w:before="138"/>
              <w:ind w:left="107"/>
              <w:jc w:val="left"/>
              <w:rPr>
                <w:sz w:val="21"/>
              </w:rPr>
            </w:pPr>
            <w:r>
              <w:rPr>
                <w:sz w:val="21"/>
              </w:rPr>
              <w:t xml:space="preserve">重大事项说明 </w:t>
            </w:r>
          </w:p>
        </w:tc>
        <w:tc>
          <w:tcPr>
            <w:tcW w:w="7628" w:type="dxa"/>
            <w:gridSpan w:val="3"/>
            <w:tcBorders>
              <w:top w:val="nil"/>
              <w:bottom w:val="nil"/>
            </w:tcBorders>
          </w:tcPr>
          <w:p>
            <w:pPr>
              <w:pStyle w:val="9"/>
              <w:spacing w:before="1"/>
              <w:jc w:val="left"/>
              <w:rPr>
                <w:sz w:val="21"/>
              </w:rPr>
            </w:pPr>
            <w:r>
              <w:rPr>
                <w:sz w:val="21"/>
              </w:rPr>
              <w:t xml:space="preserve"> </w:t>
            </w:r>
          </w:p>
          <w:p>
            <w:pPr>
              <w:pStyle w:val="9"/>
              <w:spacing w:before="5" w:line="250" w:lineRule="exact"/>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975" w:type="dxa"/>
            <w:tcBorders>
              <w:top w:val="nil"/>
              <w:bottom w:val="nil"/>
            </w:tcBorders>
          </w:tcPr>
          <w:p>
            <w:pPr>
              <w:pStyle w:val="9"/>
              <w:spacing w:before="0"/>
              <w:ind w:left="0"/>
              <w:jc w:val="left"/>
              <w:rPr>
                <w:rFonts w:ascii="Times New Roman"/>
                <w:sz w:val="20"/>
              </w:rPr>
            </w:pPr>
          </w:p>
        </w:tc>
        <w:tc>
          <w:tcPr>
            <w:tcW w:w="7628" w:type="dxa"/>
            <w:gridSpan w:val="3"/>
            <w:tcBorders>
              <w:top w:val="nil"/>
              <w:bottom w:val="nil"/>
            </w:tcBorders>
          </w:tcPr>
          <w:p>
            <w:pPr>
              <w:pStyle w:val="9"/>
              <w:spacing w:before="1" w:line="251" w:lineRule="exact"/>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975" w:type="dxa"/>
            <w:tcBorders>
              <w:top w:val="nil"/>
            </w:tcBorders>
          </w:tcPr>
          <w:p>
            <w:pPr>
              <w:pStyle w:val="9"/>
              <w:spacing w:before="0"/>
              <w:ind w:left="0"/>
              <w:jc w:val="left"/>
              <w:rPr>
                <w:rFonts w:ascii="Times New Roman"/>
                <w:sz w:val="20"/>
              </w:rPr>
            </w:pPr>
          </w:p>
        </w:tc>
        <w:tc>
          <w:tcPr>
            <w:tcW w:w="7628" w:type="dxa"/>
            <w:gridSpan w:val="3"/>
            <w:tcBorders>
              <w:top w:val="nil"/>
            </w:tcBorders>
          </w:tcPr>
          <w:p>
            <w:pPr>
              <w:pStyle w:val="9"/>
              <w:spacing w:before="2" w:line="250" w:lineRule="exact"/>
              <w:jc w:val="left"/>
              <w:rPr>
                <w:sz w:val="21"/>
              </w:rPr>
            </w:pPr>
            <w:r>
              <w:rPr>
                <w:sz w:val="21"/>
              </w:rPr>
              <w:t xml:space="preserve"> </w:t>
            </w:r>
          </w:p>
        </w:tc>
      </w:tr>
    </w:tbl>
    <w:p>
      <w:pPr>
        <w:spacing w:before="1"/>
        <w:ind w:left="1340"/>
        <w:rPr>
          <w:rFonts w:ascii="宋体"/>
          <w:sz w:val="21"/>
        </w:rPr>
      </w:pPr>
      <w:r>
        <w:rPr>
          <w:rFonts w:ascii="宋体"/>
          <w:sz w:val="21"/>
        </w:rPr>
        <w:t xml:space="preserve"> </w:t>
      </w:r>
    </w:p>
    <w:p>
      <w:pPr>
        <w:spacing w:before="142"/>
        <w:ind w:left="1333"/>
        <w:rPr>
          <w:rFonts w:ascii="宋体"/>
          <w:b/>
          <w:w w:val="99"/>
          <w:sz w:val="21"/>
        </w:rPr>
      </w:pPr>
    </w:p>
    <w:p>
      <w:pPr>
        <w:spacing w:before="142"/>
        <w:ind w:left="1333"/>
        <w:rPr>
          <w:rFonts w:ascii="宋体"/>
          <w:b/>
          <w:w w:val="99"/>
          <w:sz w:val="21"/>
        </w:rPr>
      </w:pPr>
    </w:p>
    <w:p>
      <w:pPr>
        <w:spacing w:before="142"/>
        <w:ind w:left="1333"/>
        <w:rPr>
          <w:rFonts w:ascii="宋体"/>
          <w:b/>
          <w:w w:val="99"/>
          <w:sz w:val="21"/>
        </w:rPr>
      </w:pPr>
    </w:p>
    <w:p>
      <w:pPr>
        <w:spacing w:before="142"/>
        <w:ind w:left="1333"/>
        <w:rPr>
          <w:rFonts w:ascii="宋体"/>
          <w:b/>
          <w:sz w:val="21"/>
        </w:rPr>
      </w:pPr>
      <w:r>
        <w:rPr>
          <w:rFonts w:ascii="宋体"/>
          <w:b/>
          <w:w w:val="99"/>
          <w:sz w:val="21"/>
        </w:rPr>
        <w:t xml:space="preserve"> </w:t>
      </w:r>
    </w:p>
    <w:p>
      <w:pPr>
        <w:pStyle w:val="8"/>
        <w:numPr>
          <w:ilvl w:val="0"/>
          <w:numId w:val="5"/>
        </w:numPr>
        <w:tabs>
          <w:tab w:val="left" w:pos="1223"/>
        </w:tabs>
        <w:spacing w:before="140"/>
        <w:rPr>
          <w:b/>
          <w:sz w:val="30"/>
        </w:rPr>
      </w:pPr>
      <w:r>
        <w:rPr>
          <w:b/>
          <w:sz w:val="30"/>
        </w:rPr>
        <w:t>公司在</w:t>
      </w:r>
      <w:r>
        <w:rPr>
          <w:rFonts w:hint="eastAsia"/>
          <w:b/>
          <w:sz w:val="30"/>
        </w:rPr>
        <w:t>襄</w:t>
      </w:r>
      <w:r>
        <w:rPr>
          <w:b/>
          <w:sz w:val="30"/>
        </w:rPr>
        <w:t>从业人员</w:t>
      </w:r>
      <w:r>
        <w:rPr>
          <w:b/>
          <w:w w:val="99"/>
          <w:sz w:val="30"/>
        </w:rPr>
        <w:t xml:space="preserve"> </w:t>
      </w:r>
    </w:p>
    <w:p>
      <w:pPr>
        <w:pStyle w:val="4"/>
        <w:spacing w:before="4"/>
        <w:rPr>
          <w:rFonts w:ascii="宋体"/>
          <w:b/>
          <w:sz w:val="15"/>
        </w:rPr>
      </w:pPr>
    </w:p>
    <w:tbl>
      <w:tblPr>
        <w:tblStyle w:val="5"/>
        <w:tblW w:w="0" w:type="auto"/>
        <w:tblInd w:w="3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7"/>
        <w:gridCol w:w="1470"/>
        <w:gridCol w:w="1174"/>
        <w:gridCol w:w="992"/>
        <w:gridCol w:w="1136"/>
        <w:gridCol w:w="1533"/>
        <w:gridCol w:w="2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917" w:type="dxa"/>
          </w:tcPr>
          <w:p>
            <w:pPr>
              <w:pStyle w:val="9"/>
              <w:spacing w:before="9"/>
              <w:ind w:left="0"/>
              <w:jc w:val="left"/>
              <w:rPr>
                <w:b/>
                <w:sz w:val="25"/>
              </w:rPr>
            </w:pPr>
          </w:p>
          <w:p>
            <w:pPr>
              <w:pStyle w:val="9"/>
              <w:spacing w:before="0"/>
              <w:ind w:left="249"/>
              <w:jc w:val="left"/>
              <w:rPr>
                <w:sz w:val="21"/>
              </w:rPr>
            </w:pPr>
            <w:r>
              <w:rPr>
                <w:sz w:val="21"/>
              </w:rPr>
              <w:t xml:space="preserve">姓名 </w:t>
            </w:r>
          </w:p>
        </w:tc>
        <w:tc>
          <w:tcPr>
            <w:tcW w:w="1470" w:type="dxa"/>
          </w:tcPr>
          <w:p>
            <w:pPr>
              <w:pStyle w:val="9"/>
              <w:spacing w:before="9"/>
              <w:ind w:left="0"/>
              <w:jc w:val="left"/>
              <w:rPr>
                <w:b/>
                <w:sz w:val="25"/>
              </w:rPr>
            </w:pPr>
          </w:p>
          <w:p>
            <w:pPr>
              <w:pStyle w:val="9"/>
              <w:spacing w:before="0"/>
              <w:ind w:left="522"/>
              <w:jc w:val="left"/>
              <w:rPr>
                <w:sz w:val="21"/>
              </w:rPr>
            </w:pPr>
            <w:r>
              <w:rPr>
                <w:sz w:val="21"/>
              </w:rPr>
              <w:t xml:space="preserve">职位 </w:t>
            </w:r>
          </w:p>
        </w:tc>
        <w:tc>
          <w:tcPr>
            <w:tcW w:w="1174" w:type="dxa"/>
          </w:tcPr>
          <w:p>
            <w:pPr>
              <w:pStyle w:val="9"/>
              <w:spacing w:before="9"/>
              <w:ind w:left="0"/>
              <w:jc w:val="left"/>
              <w:rPr>
                <w:b/>
                <w:sz w:val="25"/>
              </w:rPr>
            </w:pPr>
          </w:p>
          <w:p>
            <w:pPr>
              <w:pStyle w:val="9"/>
              <w:spacing w:before="0"/>
              <w:ind w:left="378"/>
              <w:jc w:val="left"/>
              <w:rPr>
                <w:sz w:val="21"/>
              </w:rPr>
            </w:pPr>
            <w:r>
              <w:rPr>
                <w:sz w:val="21"/>
              </w:rPr>
              <w:t xml:space="preserve">年龄 </w:t>
            </w:r>
          </w:p>
        </w:tc>
        <w:tc>
          <w:tcPr>
            <w:tcW w:w="992" w:type="dxa"/>
          </w:tcPr>
          <w:p>
            <w:pPr>
              <w:pStyle w:val="9"/>
              <w:spacing w:before="9"/>
              <w:ind w:left="0"/>
              <w:jc w:val="left"/>
              <w:rPr>
                <w:b/>
                <w:sz w:val="25"/>
              </w:rPr>
            </w:pPr>
          </w:p>
          <w:p>
            <w:pPr>
              <w:pStyle w:val="9"/>
              <w:spacing w:before="0"/>
              <w:ind w:left="284"/>
              <w:jc w:val="left"/>
              <w:rPr>
                <w:sz w:val="21"/>
              </w:rPr>
            </w:pPr>
            <w:r>
              <w:rPr>
                <w:sz w:val="21"/>
              </w:rPr>
              <w:t xml:space="preserve">学历 </w:t>
            </w:r>
          </w:p>
        </w:tc>
        <w:tc>
          <w:tcPr>
            <w:tcW w:w="1136" w:type="dxa"/>
          </w:tcPr>
          <w:p>
            <w:pPr>
              <w:pStyle w:val="9"/>
              <w:spacing w:before="9"/>
              <w:ind w:left="0"/>
              <w:jc w:val="left"/>
              <w:rPr>
                <w:b/>
                <w:sz w:val="25"/>
              </w:rPr>
            </w:pPr>
          </w:p>
          <w:p>
            <w:pPr>
              <w:pStyle w:val="9"/>
              <w:spacing w:before="0"/>
              <w:ind w:left="355"/>
              <w:jc w:val="left"/>
              <w:rPr>
                <w:sz w:val="21"/>
              </w:rPr>
            </w:pPr>
            <w:r>
              <w:rPr>
                <w:sz w:val="21"/>
              </w:rPr>
              <w:t xml:space="preserve">职称 </w:t>
            </w:r>
          </w:p>
        </w:tc>
        <w:tc>
          <w:tcPr>
            <w:tcW w:w="1533" w:type="dxa"/>
          </w:tcPr>
          <w:p>
            <w:pPr>
              <w:pStyle w:val="9"/>
              <w:spacing w:before="0"/>
              <w:ind w:left="0"/>
              <w:jc w:val="left"/>
              <w:rPr>
                <w:b/>
                <w:sz w:val="15"/>
              </w:rPr>
            </w:pPr>
          </w:p>
          <w:p>
            <w:pPr>
              <w:pStyle w:val="9"/>
              <w:spacing w:before="1" w:line="244" w:lineRule="auto"/>
              <w:ind w:left="342" w:right="126" w:hanging="212"/>
              <w:jc w:val="left"/>
              <w:rPr>
                <w:sz w:val="21"/>
              </w:rPr>
            </w:pPr>
            <w:r>
              <w:rPr>
                <w:sz w:val="21"/>
              </w:rPr>
              <w:t xml:space="preserve">从事本行业年限（年） </w:t>
            </w:r>
          </w:p>
        </w:tc>
        <w:tc>
          <w:tcPr>
            <w:tcW w:w="2298" w:type="dxa"/>
          </w:tcPr>
          <w:p>
            <w:pPr>
              <w:pStyle w:val="9"/>
              <w:spacing w:before="0"/>
              <w:ind w:left="0"/>
              <w:jc w:val="left"/>
              <w:rPr>
                <w:b/>
                <w:sz w:val="15"/>
              </w:rPr>
            </w:pPr>
          </w:p>
          <w:p>
            <w:pPr>
              <w:pStyle w:val="9"/>
              <w:spacing w:before="1" w:line="244" w:lineRule="auto"/>
              <w:ind w:left="514" w:right="194" w:hanging="317"/>
              <w:jc w:val="left"/>
              <w:rPr>
                <w:sz w:val="21"/>
              </w:rPr>
            </w:pPr>
            <w:r>
              <w:rPr>
                <w:sz w:val="21"/>
              </w:rPr>
              <w:t xml:space="preserve">除本公司外其他社会机构任职情况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17" w:type="dxa"/>
          </w:tcPr>
          <w:p>
            <w:pPr>
              <w:pStyle w:val="9"/>
              <w:jc w:val="left"/>
              <w:rPr>
                <w:sz w:val="21"/>
              </w:rPr>
            </w:pPr>
            <w:r>
              <w:rPr>
                <w:sz w:val="21"/>
              </w:rPr>
              <w:t xml:space="preserve"> </w:t>
            </w:r>
          </w:p>
        </w:tc>
        <w:tc>
          <w:tcPr>
            <w:tcW w:w="1470" w:type="dxa"/>
          </w:tcPr>
          <w:p>
            <w:pPr>
              <w:pStyle w:val="9"/>
              <w:ind w:left="107"/>
              <w:jc w:val="left"/>
              <w:rPr>
                <w:sz w:val="21"/>
              </w:rPr>
            </w:pPr>
            <w:r>
              <w:rPr>
                <w:sz w:val="21"/>
              </w:rPr>
              <w:t xml:space="preserve"> </w:t>
            </w:r>
          </w:p>
        </w:tc>
        <w:tc>
          <w:tcPr>
            <w:tcW w:w="1174" w:type="dxa"/>
          </w:tcPr>
          <w:p>
            <w:pPr>
              <w:pStyle w:val="9"/>
              <w:ind w:left="109"/>
              <w:jc w:val="left"/>
              <w:rPr>
                <w:sz w:val="21"/>
              </w:rPr>
            </w:pPr>
            <w:r>
              <w:rPr>
                <w:sz w:val="21"/>
              </w:rPr>
              <w:t xml:space="preserve"> </w:t>
            </w:r>
          </w:p>
        </w:tc>
        <w:tc>
          <w:tcPr>
            <w:tcW w:w="992" w:type="dxa"/>
          </w:tcPr>
          <w:p>
            <w:pPr>
              <w:pStyle w:val="9"/>
              <w:ind w:left="106"/>
              <w:jc w:val="left"/>
              <w:rPr>
                <w:sz w:val="21"/>
              </w:rPr>
            </w:pPr>
            <w:r>
              <w:rPr>
                <w:sz w:val="21"/>
              </w:rPr>
              <w:t xml:space="preserve"> </w:t>
            </w:r>
          </w:p>
        </w:tc>
        <w:tc>
          <w:tcPr>
            <w:tcW w:w="1136" w:type="dxa"/>
          </w:tcPr>
          <w:p>
            <w:pPr>
              <w:pStyle w:val="9"/>
              <w:ind w:left="108"/>
              <w:jc w:val="left"/>
              <w:rPr>
                <w:sz w:val="21"/>
              </w:rPr>
            </w:pPr>
            <w:r>
              <w:rPr>
                <w:sz w:val="21"/>
              </w:rPr>
              <w:t xml:space="preserve"> </w:t>
            </w:r>
          </w:p>
        </w:tc>
        <w:tc>
          <w:tcPr>
            <w:tcW w:w="1533" w:type="dxa"/>
          </w:tcPr>
          <w:p>
            <w:pPr>
              <w:pStyle w:val="9"/>
              <w:ind w:left="105"/>
              <w:jc w:val="left"/>
              <w:rPr>
                <w:sz w:val="21"/>
              </w:rPr>
            </w:pPr>
            <w:r>
              <w:rPr>
                <w:sz w:val="21"/>
              </w:rPr>
              <w:t xml:space="preserve"> </w:t>
            </w:r>
          </w:p>
        </w:tc>
        <w:tc>
          <w:tcPr>
            <w:tcW w:w="2298" w:type="dxa"/>
          </w:tcPr>
          <w:p>
            <w:pPr>
              <w:pStyle w:val="9"/>
              <w:ind w:left="104"/>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17" w:type="dxa"/>
          </w:tcPr>
          <w:p>
            <w:pPr>
              <w:pStyle w:val="9"/>
              <w:jc w:val="left"/>
              <w:rPr>
                <w:sz w:val="21"/>
              </w:rPr>
            </w:pPr>
            <w:r>
              <w:rPr>
                <w:sz w:val="21"/>
              </w:rPr>
              <w:t xml:space="preserve"> </w:t>
            </w:r>
          </w:p>
        </w:tc>
        <w:tc>
          <w:tcPr>
            <w:tcW w:w="1470" w:type="dxa"/>
          </w:tcPr>
          <w:p>
            <w:pPr>
              <w:pStyle w:val="9"/>
              <w:ind w:left="107"/>
              <w:jc w:val="left"/>
              <w:rPr>
                <w:sz w:val="21"/>
              </w:rPr>
            </w:pPr>
            <w:r>
              <w:rPr>
                <w:sz w:val="21"/>
              </w:rPr>
              <w:t xml:space="preserve"> </w:t>
            </w:r>
          </w:p>
        </w:tc>
        <w:tc>
          <w:tcPr>
            <w:tcW w:w="1174" w:type="dxa"/>
          </w:tcPr>
          <w:p>
            <w:pPr>
              <w:pStyle w:val="9"/>
              <w:ind w:left="109"/>
              <w:jc w:val="left"/>
              <w:rPr>
                <w:sz w:val="21"/>
              </w:rPr>
            </w:pPr>
            <w:r>
              <w:rPr>
                <w:sz w:val="21"/>
              </w:rPr>
              <w:t xml:space="preserve"> </w:t>
            </w:r>
          </w:p>
        </w:tc>
        <w:tc>
          <w:tcPr>
            <w:tcW w:w="992" w:type="dxa"/>
          </w:tcPr>
          <w:p>
            <w:pPr>
              <w:pStyle w:val="9"/>
              <w:ind w:left="106"/>
              <w:jc w:val="left"/>
              <w:rPr>
                <w:sz w:val="21"/>
              </w:rPr>
            </w:pPr>
            <w:r>
              <w:rPr>
                <w:sz w:val="21"/>
              </w:rPr>
              <w:t xml:space="preserve"> </w:t>
            </w:r>
          </w:p>
        </w:tc>
        <w:tc>
          <w:tcPr>
            <w:tcW w:w="1136" w:type="dxa"/>
          </w:tcPr>
          <w:p>
            <w:pPr>
              <w:pStyle w:val="9"/>
              <w:ind w:left="108"/>
              <w:jc w:val="left"/>
              <w:rPr>
                <w:sz w:val="21"/>
              </w:rPr>
            </w:pPr>
            <w:r>
              <w:rPr>
                <w:sz w:val="21"/>
              </w:rPr>
              <w:t xml:space="preserve"> </w:t>
            </w:r>
          </w:p>
        </w:tc>
        <w:tc>
          <w:tcPr>
            <w:tcW w:w="1533" w:type="dxa"/>
          </w:tcPr>
          <w:p>
            <w:pPr>
              <w:pStyle w:val="9"/>
              <w:ind w:left="105"/>
              <w:jc w:val="left"/>
              <w:rPr>
                <w:sz w:val="21"/>
              </w:rPr>
            </w:pPr>
            <w:r>
              <w:rPr>
                <w:sz w:val="21"/>
              </w:rPr>
              <w:t xml:space="preserve"> </w:t>
            </w:r>
          </w:p>
        </w:tc>
        <w:tc>
          <w:tcPr>
            <w:tcW w:w="2298" w:type="dxa"/>
          </w:tcPr>
          <w:p>
            <w:pPr>
              <w:pStyle w:val="9"/>
              <w:ind w:left="104"/>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17" w:type="dxa"/>
          </w:tcPr>
          <w:p>
            <w:pPr>
              <w:pStyle w:val="9"/>
              <w:jc w:val="left"/>
              <w:rPr>
                <w:sz w:val="21"/>
              </w:rPr>
            </w:pPr>
            <w:r>
              <w:rPr>
                <w:sz w:val="21"/>
              </w:rPr>
              <w:t xml:space="preserve"> </w:t>
            </w:r>
          </w:p>
        </w:tc>
        <w:tc>
          <w:tcPr>
            <w:tcW w:w="1470" w:type="dxa"/>
          </w:tcPr>
          <w:p>
            <w:pPr>
              <w:pStyle w:val="9"/>
              <w:ind w:left="107"/>
              <w:jc w:val="left"/>
              <w:rPr>
                <w:sz w:val="21"/>
              </w:rPr>
            </w:pPr>
            <w:r>
              <w:rPr>
                <w:sz w:val="21"/>
              </w:rPr>
              <w:t xml:space="preserve"> </w:t>
            </w:r>
          </w:p>
        </w:tc>
        <w:tc>
          <w:tcPr>
            <w:tcW w:w="1174" w:type="dxa"/>
          </w:tcPr>
          <w:p>
            <w:pPr>
              <w:pStyle w:val="9"/>
              <w:ind w:left="109"/>
              <w:jc w:val="left"/>
              <w:rPr>
                <w:sz w:val="21"/>
              </w:rPr>
            </w:pPr>
            <w:r>
              <w:rPr>
                <w:sz w:val="21"/>
              </w:rPr>
              <w:t xml:space="preserve"> </w:t>
            </w:r>
          </w:p>
        </w:tc>
        <w:tc>
          <w:tcPr>
            <w:tcW w:w="992" w:type="dxa"/>
          </w:tcPr>
          <w:p>
            <w:pPr>
              <w:pStyle w:val="9"/>
              <w:ind w:left="106"/>
              <w:jc w:val="left"/>
              <w:rPr>
                <w:sz w:val="21"/>
              </w:rPr>
            </w:pPr>
            <w:r>
              <w:rPr>
                <w:sz w:val="21"/>
              </w:rPr>
              <w:t xml:space="preserve"> </w:t>
            </w:r>
          </w:p>
        </w:tc>
        <w:tc>
          <w:tcPr>
            <w:tcW w:w="1136" w:type="dxa"/>
          </w:tcPr>
          <w:p>
            <w:pPr>
              <w:pStyle w:val="9"/>
              <w:ind w:left="108"/>
              <w:jc w:val="left"/>
              <w:rPr>
                <w:sz w:val="21"/>
              </w:rPr>
            </w:pPr>
            <w:r>
              <w:rPr>
                <w:sz w:val="21"/>
              </w:rPr>
              <w:t xml:space="preserve"> </w:t>
            </w:r>
          </w:p>
        </w:tc>
        <w:tc>
          <w:tcPr>
            <w:tcW w:w="1533" w:type="dxa"/>
          </w:tcPr>
          <w:p>
            <w:pPr>
              <w:pStyle w:val="9"/>
              <w:ind w:left="105"/>
              <w:jc w:val="left"/>
              <w:rPr>
                <w:sz w:val="21"/>
              </w:rPr>
            </w:pPr>
            <w:r>
              <w:rPr>
                <w:sz w:val="21"/>
              </w:rPr>
              <w:t xml:space="preserve"> </w:t>
            </w:r>
          </w:p>
        </w:tc>
        <w:tc>
          <w:tcPr>
            <w:tcW w:w="2298" w:type="dxa"/>
          </w:tcPr>
          <w:p>
            <w:pPr>
              <w:pStyle w:val="9"/>
              <w:ind w:left="104"/>
              <w:jc w:val="left"/>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17" w:type="dxa"/>
          </w:tcPr>
          <w:p>
            <w:pPr>
              <w:pStyle w:val="9"/>
              <w:jc w:val="left"/>
              <w:rPr>
                <w:sz w:val="21"/>
              </w:rPr>
            </w:pPr>
            <w:r>
              <w:rPr>
                <w:sz w:val="21"/>
              </w:rPr>
              <w:t xml:space="preserve"> </w:t>
            </w:r>
          </w:p>
        </w:tc>
        <w:tc>
          <w:tcPr>
            <w:tcW w:w="1470" w:type="dxa"/>
          </w:tcPr>
          <w:p>
            <w:pPr>
              <w:pStyle w:val="9"/>
              <w:ind w:left="107"/>
              <w:jc w:val="left"/>
              <w:rPr>
                <w:sz w:val="21"/>
              </w:rPr>
            </w:pPr>
            <w:r>
              <w:rPr>
                <w:sz w:val="21"/>
              </w:rPr>
              <w:t xml:space="preserve"> </w:t>
            </w:r>
          </w:p>
        </w:tc>
        <w:tc>
          <w:tcPr>
            <w:tcW w:w="1174" w:type="dxa"/>
          </w:tcPr>
          <w:p>
            <w:pPr>
              <w:pStyle w:val="9"/>
              <w:ind w:left="109"/>
              <w:jc w:val="left"/>
              <w:rPr>
                <w:sz w:val="21"/>
              </w:rPr>
            </w:pPr>
            <w:r>
              <w:rPr>
                <w:sz w:val="21"/>
              </w:rPr>
              <w:t xml:space="preserve"> </w:t>
            </w:r>
          </w:p>
        </w:tc>
        <w:tc>
          <w:tcPr>
            <w:tcW w:w="992" w:type="dxa"/>
          </w:tcPr>
          <w:p>
            <w:pPr>
              <w:pStyle w:val="9"/>
              <w:ind w:left="106"/>
              <w:jc w:val="left"/>
              <w:rPr>
                <w:sz w:val="21"/>
              </w:rPr>
            </w:pPr>
            <w:r>
              <w:rPr>
                <w:sz w:val="21"/>
              </w:rPr>
              <w:t xml:space="preserve"> </w:t>
            </w:r>
          </w:p>
        </w:tc>
        <w:tc>
          <w:tcPr>
            <w:tcW w:w="1136" w:type="dxa"/>
          </w:tcPr>
          <w:p>
            <w:pPr>
              <w:pStyle w:val="9"/>
              <w:ind w:left="108"/>
              <w:jc w:val="left"/>
              <w:rPr>
                <w:sz w:val="21"/>
              </w:rPr>
            </w:pPr>
            <w:r>
              <w:rPr>
                <w:sz w:val="21"/>
              </w:rPr>
              <w:t xml:space="preserve"> </w:t>
            </w:r>
          </w:p>
        </w:tc>
        <w:tc>
          <w:tcPr>
            <w:tcW w:w="1533" w:type="dxa"/>
          </w:tcPr>
          <w:p>
            <w:pPr>
              <w:pStyle w:val="9"/>
              <w:ind w:left="105"/>
              <w:jc w:val="left"/>
              <w:rPr>
                <w:sz w:val="21"/>
              </w:rPr>
            </w:pPr>
            <w:r>
              <w:rPr>
                <w:sz w:val="21"/>
              </w:rPr>
              <w:t xml:space="preserve"> </w:t>
            </w:r>
          </w:p>
        </w:tc>
        <w:tc>
          <w:tcPr>
            <w:tcW w:w="2298" w:type="dxa"/>
          </w:tcPr>
          <w:p>
            <w:pPr>
              <w:pStyle w:val="9"/>
              <w:ind w:left="104"/>
              <w:jc w:val="left"/>
              <w:rPr>
                <w:sz w:val="21"/>
              </w:rPr>
            </w:pPr>
            <w:r>
              <w:rPr>
                <w:sz w:val="21"/>
              </w:rPr>
              <w:t xml:space="preserve"> </w:t>
            </w:r>
          </w:p>
        </w:tc>
      </w:tr>
    </w:tbl>
    <w:p>
      <w:pPr>
        <w:spacing w:before="1"/>
        <w:ind w:left="920"/>
        <w:rPr>
          <w:rFonts w:ascii="宋体"/>
          <w:b/>
          <w:sz w:val="21"/>
        </w:rPr>
      </w:pPr>
      <w:r>
        <w:rPr>
          <w:rFonts w:ascii="宋体"/>
          <w:b/>
          <w:w w:val="99"/>
          <w:sz w:val="21"/>
        </w:rPr>
        <w:t xml:space="preserve"> </w:t>
      </w:r>
    </w:p>
    <w:p>
      <w:pPr>
        <w:spacing w:before="141"/>
        <w:ind w:left="920"/>
        <w:rPr>
          <w:rFonts w:ascii="宋体"/>
          <w:b/>
          <w:sz w:val="21"/>
        </w:rPr>
      </w:pPr>
      <w:r>
        <w:rPr>
          <w:rFonts w:ascii="宋体"/>
          <w:b/>
          <w:w w:val="99"/>
          <w:sz w:val="21"/>
        </w:rPr>
        <w:t xml:space="preserve"> </w:t>
      </w:r>
    </w:p>
    <w:p>
      <w:pPr>
        <w:spacing w:before="139"/>
        <w:rPr>
          <w:rFonts w:ascii="宋体"/>
          <w:sz w:val="21"/>
        </w:rPr>
        <w:sectPr>
          <w:footerReference r:id="rId4" w:type="default"/>
          <w:pgSz w:w="11910" w:h="16840"/>
          <w:pgMar w:top="1400" w:right="940" w:bottom="1160" w:left="880" w:header="0" w:footer="967" w:gutter="0"/>
          <w:cols w:space="720" w:num="1"/>
        </w:sectPr>
      </w:pPr>
    </w:p>
    <w:p>
      <w:pPr>
        <w:pStyle w:val="8"/>
        <w:numPr>
          <w:ilvl w:val="0"/>
          <w:numId w:val="5"/>
        </w:numPr>
        <w:tabs>
          <w:tab w:val="left" w:pos="1223"/>
        </w:tabs>
        <w:spacing w:before="44"/>
        <w:rPr>
          <w:b/>
          <w:sz w:val="30"/>
        </w:rPr>
      </w:pPr>
      <w:r>
        <w:rPr>
          <w:b/>
          <w:w w:val="95"/>
          <w:sz w:val="30"/>
        </w:rPr>
        <w:t>企业管理制度</w:t>
      </w:r>
      <w:r>
        <w:rPr>
          <w:b/>
          <w:w w:val="99"/>
          <w:sz w:val="30"/>
        </w:rPr>
        <w:t xml:space="preserve"> </w:t>
      </w:r>
    </w:p>
    <w:p>
      <w:pPr>
        <w:pStyle w:val="4"/>
        <w:spacing w:before="4"/>
        <w:rPr>
          <w:rFonts w:ascii="宋体"/>
          <w:b/>
          <w:sz w:val="15"/>
        </w:rPr>
      </w:pPr>
    </w:p>
    <w:tbl>
      <w:tblPr>
        <w:tblStyle w:val="5"/>
        <w:tblW w:w="0" w:type="auto"/>
        <w:tblInd w:w="2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4"/>
        <w:gridCol w:w="1892"/>
        <w:gridCol w:w="2624"/>
        <w:gridCol w:w="1787"/>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584" w:type="dxa"/>
          </w:tcPr>
          <w:p>
            <w:pPr>
              <w:pStyle w:val="9"/>
              <w:ind w:left="404" w:right="289"/>
              <w:rPr>
                <w:sz w:val="21"/>
              </w:rPr>
            </w:pPr>
            <w:r>
              <w:rPr>
                <w:sz w:val="21"/>
              </w:rPr>
              <w:t xml:space="preserve">制度名称 </w:t>
            </w:r>
          </w:p>
        </w:tc>
        <w:tc>
          <w:tcPr>
            <w:tcW w:w="1892" w:type="dxa"/>
          </w:tcPr>
          <w:p>
            <w:pPr>
              <w:pStyle w:val="9"/>
              <w:ind w:left="347" w:right="235"/>
              <w:rPr>
                <w:sz w:val="21"/>
              </w:rPr>
            </w:pPr>
            <w:r>
              <w:rPr>
                <w:sz w:val="21"/>
              </w:rPr>
              <w:t xml:space="preserve">最早制定时间 </w:t>
            </w:r>
          </w:p>
        </w:tc>
        <w:tc>
          <w:tcPr>
            <w:tcW w:w="2624" w:type="dxa"/>
          </w:tcPr>
          <w:p>
            <w:pPr>
              <w:pStyle w:val="9"/>
              <w:ind w:left="291" w:right="182"/>
              <w:rPr>
                <w:sz w:val="21"/>
              </w:rPr>
            </w:pPr>
            <w:r>
              <w:rPr>
                <w:sz w:val="21"/>
              </w:rPr>
              <w:t xml:space="preserve">自制定以来的修改次数 </w:t>
            </w:r>
          </w:p>
        </w:tc>
        <w:tc>
          <w:tcPr>
            <w:tcW w:w="1787" w:type="dxa"/>
          </w:tcPr>
          <w:p>
            <w:pPr>
              <w:pStyle w:val="9"/>
              <w:ind w:left="293" w:right="183"/>
              <w:rPr>
                <w:sz w:val="21"/>
              </w:rPr>
            </w:pPr>
            <w:r>
              <w:rPr>
                <w:sz w:val="21"/>
              </w:rPr>
              <w:t xml:space="preserve">最近修改时间 </w:t>
            </w:r>
          </w:p>
        </w:tc>
        <w:tc>
          <w:tcPr>
            <w:tcW w:w="1772" w:type="dxa"/>
          </w:tcPr>
          <w:p>
            <w:pPr>
              <w:pStyle w:val="9"/>
              <w:ind w:left="285" w:right="176"/>
              <w:rPr>
                <w:sz w:val="21"/>
              </w:rPr>
            </w:pPr>
            <w:r>
              <w:rPr>
                <w:sz w:val="21"/>
              </w:rPr>
              <w:t xml:space="preserve">最近修改原因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584" w:type="dxa"/>
          </w:tcPr>
          <w:p>
            <w:pPr>
              <w:pStyle w:val="9"/>
              <w:ind w:left="115"/>
              <w:rPr>
                <w:sz w:val="21"/>
              </w:rPr>
            </w:pPr>
            <w:r>
              <w:rPr>
                <w:sz w:val="21"/>
              </w:rPr>
              <w:t xml:space="preserve"> </w:t>
            </w:r>
          </w:p>
        </w:tc>
        <w:tc>
          <w:tcPr>
            <w:tcW w:w="1892" w:type="dxa"/>
          </w:tcPr>
          <w:p>
            <w:pPr>
              <w:pStyle w:val="9"/>
              <w:rPr>
                <w:sz w:val="21"/>
              </w:rPr>
            </w:pPr>
            <w:r>
              <w:rPr>
                <w:sz w:val="21"/>
              </w:rPr>
              <w:t xml:space="preserve"> </w:t>
            </w:r>
          </w:p>
        </w:tc>
        <w:tc>
          <w:tcPr>
            <w:tcW w:w="2624" w:type="dxa"/>
          </w:tcPr>
          <w:p>
            <w:pPr>
              <w:pStyle w:val="9"/>
              <w:ind w:left="112"/>
              <w:rPr>
                <w:sz w:val="21"/>
              </w:rPr>
            </w:pPr>
            <w:r>
              <w:rPr>
                <w:sz w:val="21"/>
              </w:rPr>
              <w:t xml:space="preserve"> </w:t>
            </w:r>
          </w:p>
        </w:tc>
        <w:tc>
          <w:tcPr>
            <w:tcW w:w="1787" w:type="dxa"/>
          </w:tcPr>
          <w:p>
            <w:pPr>
              <w:pStyle w:val="9"/>
              <w:ind w:left="113"/>
              <w:rPr>
                <w:sz w:val="21"/>
              </w:rPr>
            </w:pPr>
            <w:r>
              <w:rPr>
                <w:sz w:val="21"/>
              </w:rPr>
              <w:t xml:space="preserve"> </w:t>
            </w:r>
          </w:p>
        </w:tc>
        <w:tc>
          <w:tcPr>
            <w:tcW w:w="1772" w:type="dxa"/>
          </w:tcPr>
          <w:p>
            <w:pPr>
              <w:pStyle w:val="9"/>
              <w:ind w:left="111"/>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584" w:type="dxa"/>
          </w:tcPr>
          <w:p>
            <w:pPr>
              <w:pStyle w:val="9"/>
              <w:ind w:left="115"/>
              <w:rPr>
                <w:sz w:val="21"/>
              </w:rPr>
            </w:pPr>
            <w:r>
              <w:rPr>
                <w:sz w:val="21"/>
              </w:rPr>
              <w:t xml:space="preserve"> </w:t>
            </w:r>
          </w:p>
        </w:tc>
        <w:tc>
          <w:tcPr>
            <w:tcW w:w="1892" w:type="dxa"/>
          </w:tcPr>
          <w:p>
            <w:pPr>
              <w:pStyle w:val="9"/>
              <w:rPr>
                <w:sz w:val="21"/>
              </w:rPr>
            </w:pPr>
            <w:r>
              <w:rPr>
                <w:sz w:val="21"/>
              </w:rPr>
              <w:t xml:space="preserve"> </w:t>
            </w:r>
          </w:p>
        </w:tc>
        <w:tc>
          <w:tcPr>
            <w:tcW w:w="2624" w:type="dxa"/>
          </w:tcPr>
          <w:p>
            <w:pPr>
              <w:pStyle w:val="9"/>
              <w:ind w:left="112"/>
              <w:rPr>
                <w:sz w:val="21"/>
              </w:rPr>
            </w:pPr>
            <w:r>
              <w:rPr>
                <w:sz w:val="21"/>
              </w:rPr>
              <w:t xml:space="preserve"> </w:t>
            </w:r>
          </w:p>
        </w:tc>
        <w:tc>
          <w:tcPr>
            <w:tcW w:w="1787" w:type="dxa"/>
          </w:tcPr>
          <w:p>
            <w:pPr>
              <w:pStyle w:val="9"/>
              <w:ind w:left="113"/>
              <w:rPr>
                <w:sz w:val="21"/>
              </w:rPr>
            </w:pPr>
            <w:r>
              <w:rPr>
                <w:sz w:val="21"/>
              </w:rPr>
              <w:t xml:space="preserve"> </w:t>
            </w:r>
          </w:p>
        </w:tc>
        <w:tc>
          <w:tcPr>
            <w:tcW w:w="1772" w:type="dxa"/>
          </w:tcPr>
          <w:p>
            <w:pPr>
              <w:pStyle w:val="9"/>
              <w:ind w:left="111"/>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584" w:type="dxa"/>
          </w:tcPr>
          <w:p>
            <w:pPr>
              <w:pStyle w:val="9"/>
              <w:ind w:left="115"/>
              <w:rPr>
                <w:sz w:val="21"/>
              </w:rPr>
            </w:pPr>
            <w:r>
              <w:rPr>
                <w:sz w:val="21"/>
              </w:rPr>
              <w:t xml:space="preserve"> </w:t>
            </w:r>
          </w:p>
        </w:tc>
        <w:tc>
          <w:tcPr>
            <w:tcW w:w="1892" w:type="dxa"/>
          </w:tcPr>
          <w:p>
            <w:pPr>
              <w:pStyle w:val="9"/>
              <w:rPr>
                <w:sz w:val="21"/>
              </w:rPr>
            </w:pPr>
            <w:r>
              <w:rPr>
                <w:sz w:val="21"/>
              </w:rPr>
              <w:t xml:space="preserve"> </w:t>
            </w:r>
          </w:p>
        </w:tc>
        <w:tc>
          <w:tcPr>
            <w:tcW w:w="2624" w:type="dxa"/>
          </w:tcPr>
          <w:p>
            <w:pPr>
              <w:pStyle w:val="9"/>
              <w:ind w:left="112"/>
              <w:rPr>
                <w:sz w:val="21"/>
              </w:rPr>
            </w:pPr>
            <w:r>
              <w:rPr>
                <w:sz w:val="21"/>
              </w:rPr>
              <w:t xml:space="preserve"> </w:t>
            </w:r>
          </w:p>
        </w:tc>
        <w:tc>
          <w:tcPr>
            <w:tcW w:w="1787" w:type="dxa"/>
          </w:tcPr>
          <w:p>
            <w:pPr>
              <w:pStyle w:val="9"/>
              <w:ind w:left="113"/>
              <w:rPr>
                <w:sz w:val="21"/>
              </w:rPr>
            </w:pPr>
            <w:r>
              <w:rPr>
                <w:sz w:val="21"/>
              </w:rPr>
              <w:t xml:space="preserve"> </w:t>
            </w:r>
          </w:p>
        </w:tc>
        <w:tc>
          <w:tcPr>
            <w:tcW w:w="1772" w:type="dxa"/>
          </w:tcPr>
          <w:p>
            <w:pPr>
              <w:pStyle w:val="9"/>
              <w:ind w:left="111"/>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584" w:type="dxa"/>
          </w:tcPr>
          <w:p>
            <w:pPr>
              <w:pStyle w:val="9"/>
              <w:ind w:left="115"/>
              <w:rPr>
                <w:sz w:val="21"/>
              </w:rPr>
            </w:pPr>
            <w:r>
              <w:rPr>
                <w:sz w:val="21"/>
              </w:rPr>
              <w:t xml:space="preserve"> </w:t>
            </w:r>
          </w:p>
        </w:tc>
        <w:tc>
          <w:tcPr>
            <w:tcW w:w="1892" w:type="dxa"/>
          </w:tcPr>
          <w:p>
            <w:pPr>
              <w:pStyle w:val="9"/>
              <w:rPr>
                <w:sz w:val="21"/>
              </w:rPr>
            </w:pPr>
            <w:r>
              <w:rPr>
                <w:sz w:val="21"/>
              </w:rPr>
              <w:t xml:space="preserve"> </w:t>
            </w:r>
          </w:p>
        </w:tc>
        <w:tc>
          <w:tcPr>
            <w:tcW w:w="2624" w:type="dxa"/>
          </w:tcPr>
          <w:p>
            <w:pPr>
              <w:pStyle w:val="9"/>
              <w:ind w:left="112"/>
              <w:rPr>
                <w:sz w:val="21"/>
              </w:rPr>
            </w:pPr>
            <w:r>
              <w:rPr>
                <w:sz w:val="21"/>
              </w:rPr>
              <w:t xml:space="preserve"> </w:t>
            </w:r>
          </w:p>
        </w:tc>
        <w:tc>
          <w:tcPr>
            <w:tcW w:w="1787" w:type="dxa"/>
          </w:tcPr>
          <w:p>
            <w:pPr>
              <w:pStyle w:val="9"/>
              <w:ind w:left="113"/>
              <w:rPr>
                <w:sz w:val="21"/>
              </w:rPr>
            </w:pPr>
            <w:r>
              <w:rPr>
                <w:sz w:val="21"/>
              </w:rPr>
              <w:t xml:space="preserve"> </w:t>
            </w:r>
          </w:p>
        </w:tc>
        <w:tc>
          <w:tcPr>
            <w:tcW w:w="1772" w:type="dxa"/>
          </w:tcPr>
          <w:p>
            <w:pPr>
              <w:pStyle w:val="9"/>
              <w:ind w:left="111"/>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584" w:type="dxa"/>
          </w:tcPr>
          <w:p>
            <w:pPr>
              <w:pStyle w:val="9"/>
              <w:ind w:left="115"/>
              <w:rPr>
                <w:sz w:val="21"/>
              </w:rPr>
            </w:pPr>
            <w:r>
              <w:rPr>
                <w:sz w:val="21"/>
              </w:rPr>
              <w:t xml:space="preserve"> </w:t>
            </w:r>
          </w:p>
        </w:tc>
        <w:tc>
          <w:tcPr>
            <w:tcW w:w="1892" w:type="dxa"/>
          </w:tcPr>
          <w:p>
            <w:pPr>
              <w:pStyle w:val="9"/>
              <w:rPr>
                <w:sz w:val="21"/>
              </w:rPr>
            </w:pPr>
            <w:r>
              <w:rPr>
                <w:sz w:val="21"/>
              </w:rPr>
              <w:t xml:space="preserve"> </w:t>
            </w:r>
          </w:p>
        </w:tc>
        <w:tc>
          <w:tcPr>
            <w:tcW w:w="2624" w:type="dxa"/>
          </w:tcPr>
          <w:p>
            <w:pPr>
              <w:pStyle w:val="9"/>
              <w:ind w:left="112"/>
              <w:rPr>
                <w:sz w:val="21"/>
              </w:rPr>
            </w:pPr>
            <w:r>
              <w:rPr>
                <w:sz w:val="21"/>
              </w:rPr>
              <w:t xml:space="preserve"> </w:t>
            </w:r>
          </w:p>
        </w:tc>
        <w:tc>
          <w:tcPr>
            <w:tcW w:w="1787" w:type="dxa"/>
          </w:tcPr>
          <w:p>
            <w:pPr>
              <w:pStyle w:val="9"/>
              <w:ind w:left="113"/>
              <w:rPr>
                <w:sz w:val="21"/>
              </w:rPr>
            </w:pPr>
            <w:r>
              <w:rPr>
                <w:sz w:val="21"/>
              </w:rPr>
              <w:t xml:space="preserve"> </w:t>
            </w:r>
          </w:p>
        </w:tc>
        <w:tc>
          <w:tcPr>
            <w:tcW w:w="1772" w:type="dxa"/>
          </w:tcPr>
          <w:p>
            <w:pPr>
              <w:pStyle w:val="9"/>
              <w:ind w:left="111"/>
              <w:rPr>
                <w:sz w:val="21"/>
              </w:rPr>
            </w:pPr>
            <w:r>
              <w:rPr>
                <w:sz w:val="21"/>
              </w:rPr>
              <w:t xml:space="preserve"> </w:t>
            </w:r>
          </w:p>
        </w:tc>
      </w:tr>
    </w:tbl>
    <w:p>
      <w:pPr>
        <w:spacing w:before="22"/>
        <w:ind w:left="920"/>
        <w:rPr>
          <w:rFonts w:ascii="宋体"/>
          <w:sz w:val="21"/>
        </w:rPr>
      </w:pPr>
      <w:r>
        <w:rPr>
          <w:rFonts w:ascii="宋体"/>
          <w:sz w:val="21"/>
        </w:rPr>
        <w:t xml:space="preserve"> </w:t>
      </w:r>
    </w:p>
    <w:p>
      <w:pPr>
        <w:spacing w:before="23"/>
        <w:ind w:left="920"/>
        <w:rPr>
          <w:rFonts w:ascii="宋体"/>
          <w:b/>
          <w:sz w:val="30"/>
        </w:rPr>
      </w:pPr>
      <w:r>
        <w:rPr>
          <w:rFonts w:ascii="宋体"/>
          <w:b/>
          <w:w w:val="99"/>
          <w:sz w:val="30"/>
        </w:rPr>
        <w:t xml:space="preserve"> </w:t>
      </w:r>
    </w:p>
    <w:p>
      <w:pPr>
        <w:pStyle w:val="8"/>
        <w:numPr>
          <w:ilvl w:val="0"/>
          <w:numId w:val="5"/>
        </w:numPr>
        <w:tabs>
          <w:tab w:val="left" w:pos="1223"/>
        </w:tabs>
        <w:rPr>
          <w:b/>
          <w:sz w:val="30"/>
        </w:rPr>
      </w:pPr>
      <w:r>
        <w:rPr>
          <w:b/>
          <w:w w:val="95"/>
          <w:sz w:val="30"/>
        </w:rPr>
        <w:t>公司组织结构</w:t>
      </w:r>
      <w:r>
        <w:rPr>
          <w:b/>
          <w:w w:val="99"/>
          <w:sz w:val="30"/>
        </w:rPr>
        <w:t xml:space="preserve"> </w:t>
      </w:r>
    </w:p>
    <w:p>
      <w:pPr>
        <w:pStyle w:val="4"/>
        <w:spacing w:before="5"/>
        <w:rPr>
          <w:rFonts w:ascii="宋体"/>
          <w:b/>
          <w:sz w:val="17"/>
        </w:rPr>
      </w:pPr>
      <w:r>
        <mc:AlternateContent>
          <mc:Choice Requires="wpg">
            <w:drawing>
              <wp:anchor distT="0" distB="0" distL="114300" distR="114300" simplePos="0" relativeHeight="251664384" behindDoc="1" locked="0" layoutInCell="1" allowOverlap="1">
                <wp:simplePos x="0" y="0"/>
                <wp:positionH relativeFrom="page">
                  <wp:posOffset>671195</wp:posOffset>
                </wp:positionH>
                <wp:positionV relativeFrom="paragraph">
                  <wp:posOffset>166370</wp:posOffset>
                </wp:positionV>
                <wp:extent cx="6143625" cy="5648325"/>
                <wp:effectExtent l="0" t="0" r="9525" b="9525"/>
                <wp:wrapTopAndBottom/>
                <wp:docPr id="16" name="组合 7"/>
                <wp:cNvGraphicFramePr/>
                <a:graphic xmlns:a="http://schemas.openxmlformats.org/drawingml/2006/main">
                  <a:graphicData uri="http://schemas.microsoft.com/office/word/2010/wordprocessingGroup">
                    <wpg:wgp>
                      <wpg:cNvGrpSpPr/>
                      <wpg:grpSpPr>
                        <a:xfrm>
                          <a:off x="0" y="0"/>
                          <a:ext cx="6143625" cy="5648325"/>
                          <a:chOff x="1058" y="263"/>
                          <a:chExt cx="9675" cy="8895"/>
                        </a:xfrm>
                      </wpg:grpSpPr>
                      <wps:wsp>
                        <wps:cNvPr id="6" name="任意多边形 8"/>
                        <wps:cNvSpPr/>
                        <wps:spPr>
                          <a:xfrm>
                            <a:off x="5912" y="3014"/>
                            <a:ext cx="199" cy="1008"/>
                          </a:xfrm>
                          <a:custGeom>
                            <a:avLst/>
                            <a:gdLst/>
                            <a:ahLst/>
                            <a:cxnLst/>
                            <a:pathLst>
                              <a:path w="199" h="1008">
                                <a:moveTo>
                                  <a:pt x="199" y="0"/>
                                </a:moveTo>
                                <a:lnTo>
                                  <a:pt x="199" y="1007"/>
                                </a:lnTo>
                                <a:lnTo>
                                  <a:pt x="0" y="1007"/>
                                </a:lnTo>
                              </a:path>
                            </a:pathLst>
                          </a:custGeom>
                          <a:noFill/>
                          <a:ln w="12700" cap="flat" cmpd="sng">
                            <a:solidFill>
                              <a:srgbClr val="467AA9"/>
                            </a:solidFill>
                            <a:prstDash val="solid"/>
                            <a:headEnd type="none" w="med" len="med"/>
                            <a:tailEnd type="none" w="med" len="med"/>
                          </a:ln>
                        </wps:spPr>
                        <wps:bodyPr upright="1"/>
                      </wps:wsp>
                      <wps:wsp>
                        <wps:cNvPr id="7" name="任意多边形 9"/>
                        <wps:cNvSpPr/>
                        <wps:spPr>
                          <a:xfrm>
                            <a:off x="6111" y="3014"/>
                            <a:ext cx="2678" cy="2014"/>
                          </a:xfrm>
                          <a:custGeom>
                            <a:avLst/>
                            <a:gdLst/>
                            <a:ahLst/>
                            <a:cxnLst/>
                            <a:pathLst>
                              <a:path w="2678" h="2014">
                                <a:moveTo>
                                  <a:pt x="0" y="0"/>
                                </a:moveTo>
                                <a:lnTo>
                                  <a:pt x="0" y="1784"/>
                                </a:lnTo>
                                <a:lnTo>
                                  <a:pt x="2677" y="1784"/>
                                </a:lnTo>
                                <a:lnTo>
                                  <a:pt x="2677" y="2013"/>
                                </a:lnTo>
                              </a:path>
                            </a:pathLst>
                          </a:custGeom>
                          <a:noFill/>
                          <a:ln w="12700" cap="flat" cmpd="sng">
                            <a:solidFill>
                              <a:srgbClr val="467AA9"/>
                            </a:solidFill>
                            <a:prstDash val="solid"/>
                            <a:headEnd type="none" w="med" len="med"/>
                            <a:tailEnd type="none" w="med" len="med"/>
                          </a:ln>
                        </wps:spPr>
                        <wps:bodyPr upright="1"/>
                      </wps:wsp>
                      <wps:wsp>
                        <wps:cNvPr id="8" name="任意多边形 10"/>
                        <wps:cNvSpPr/>
                        <wps:spPr>
                          <a:xfrm>
                            <a:off x="6111" y="3014"/>
                            <a:ext cx="31" cy="2014"/>
                          </a:xfrm>
                          <a:custGeom>
                            <a:avLst/>
                            <a:gdLst/>
                            <a:ahLst/>
                            <a:cxnLst/>
                            <a:pathLst>
                              <a:path w="31" h="2014">
                                <a:moveTo>
                                  <a:pt x="0" y="0"/>
                                </a:moveTo>
                                <a:lnTo>
                                  <a:pt x="0" y="1784"/>
                                </a:lnTo>
                                <a:lnTo>
                                  <a:pt x="30" y="1784"/>
                                </a:lnTo>
                                <a:lnTo>
                                  <a:pt x="30" y="2013"/>
                                </a:lnTo>
                              </a:path>
                            </a:pathLst>
                          </a:custGeom>
                          <a:noFill/>
                          <a:ln w="12700" cap="flat" cmpd="sng">
                            <a:solidFill>
                              <a:srgbClr val="467AA9"/>
                            </a:solidFill>
                            <a:prstDash val="solid"/>
                            <a:headEnd type="none" w="med" len="med"/>
                            <a:tailEnd type="none" w="med" len="med"/>
                          </a:ln>
                        </wps:spPr>
                        <wps:bodyPr upright="1"/>
                      </wps:wsp>
                      <wps:wsp>
                        <wps:cNvPr id="9" name="任意多边形 11"/>
                        <wps:cNvSpPr/>
                        <wps:spPr>
                          <a:xfrm>
                            <a:off x="3495" y="3014"/>
                            <a:ext cx="2616" cy="2014"/>
                          </a:xfrm>
                          <a:custGeom>
                            <a:avLst/>
                            <a:gdLst/>
                            <a:ahLst/>
                            <a:cxnLst/>
                            <a:pathLst>
                              <a:path w="2616" h="2014">
                                <a:moveTo>
                                  <a:pt x="2616" y="0"/>
                                </a:moveTo>
                                <a:lnTo>
                                  <a:pt x="2616" y="1784"/>
                                </a:lnTo>
                                <a:lnTo>
                                  <a:pt x="0" y="1784"/>
                                </a:lnTo>
                                <a:lnTo>
                                  <a:pt x="0" y="2013"/>
                                </a:lnTo>
                              </a:path>
                            </a:pathLst>
                          </a:custGeom>
                          <a:noFill/>
                          <a:ln w="12700" cap="flat" cmpd="sng">
                            <a:solidFill>
                              <a:srgbClr val="467AA9"/>
                            </a:solidFill>
                            <a:prstDash val="solid"/>
                            <a:headEnd type="none" w="med" len="med"/>
                            <a:tailEnd type="none" w="med" len="med"/>
                          </a:ln>
                        </wps:spPr>
                        <wps:bodyPr upright="1"/>
                      </wps:wsp>
                      <pic:pic xmlns:pic="http://schemas.openxmlformats.org/drawingml/2006/picture">
                        <pic:nvPicPr>
                          <pic:cNvPr id="10" name="图片 12"/>
                          <pic:cNvPicPr>
                            <a:picLocks noChangeAspect="1"/>
                          </pic:cNvPicPr>
                        </pic:nvPicPr>
                        <pic:blipFill>
                          <a:blip r:embed="rId6"/>
                          <a:stretch>
                            <a:fillRect/>
                          </a:stretch>
                        </pic:blipFill>
                        <pic:spPr>
                          <a:xfrm>
                            <a:off x="5011" y="1916"/>
                            <a:ext cx="2198" cy="1101"/>
                          </a:xfrm>
                          <a:prstGeom prst="rect">
                            <a:avLst/>
                          </a:prstGeom>
                          <a:noFill/>
                          <a:ln>
                            <a:noFill/>
                          </a:ln>
                        </pic:spPr>
                      </pic:pic>
                      <pic:pic xmlns:pic="http://schemas.openxmlformats.org/drawingml/2006/picture">
                        <pic:nvPicPr>
                          <pic:cNvPr id="11" name="图片 13"/>
                          <pic:cNvPicPr>
                            <a:picLocks noChangeAspect="1"/>
                          </pic:cNvPicPr>
                        </pic:nvPicPr>
                        <pic:blipFill>
                          <a:blip r:embed="rId7"/>
                          <a:stretch>
                            <a:fillRect/>
                          </a:stretch>
                        </pic:blipFill>
                        <pic:spPr>
                          <a:xfrm>
                            <a:off x="2395" y="5021"/>
                            <a:ext cx="2198" cy="1103"/>
                          </a:xfrm>
                          <a:prstGeom prst="rect">
                            <a:avLst/>
                          </a:prstGeom>
                          <a:noFill/>
                          <a:ln>
                            <a:noFill/>
                          </a:ln>
                        </pic:spPr>
                      </pic:pic>
                      <pic:pic xmlns:pic="http://schemas.openxmlformats.org/drawingml/2006/picture">
                        <pic:nvPicPr>
                          <pic:cNvPr id="12" name="图片 14"/>
                          <pic:cNvPicPr>
                            <a:picLocks noChangeAspect="1"/>
                          </pic:cNvPicPr>
                        </pic:nvPicPr>
                        <pic:blipFill>
                          <a:blip r:embed="rId6"/>
                          <a:stretch>
                            <a:fillRect/>
                          </a:stretch>
                        </pic:blipFill>
                        <pic:spPr>
                          <a:xfrm>
                            <a:off x="5042" y="5021"/>
                            <a:ext cx="2198" cy="1103"/>
                          </a:xfrm>
                          <a:prstGeom prst="rect">
                            <a:avLst/>
                          </a:prstGeom>
                          <a:noFill/>
                          <a:ln>
                            <a:noFill/>
                          </a:ln>
                        </pic:spPr>
                      </pic:pic>
                      <pic:pic xmlns:pic="http://schemas.openxmlformats.org/drawingml/2006/picture">
                        <pic:nvPicPr>
                          <pic:cNvPr id="13" name="图片 15"/>
                          <pic:cNvPicPr>
                            <a:picLocks noChangeAspect="1"/>
                          </pic:cNvPicPr>
                        </pic:nvPicPr>
                        <pic:blipFill>
                          <a:blip r:embed="rId6"/>
                          <a:stretch>
                            <a:fillRect/>
                          </a:stretch>
                        </pic:blipFill>
                        <pic:spPr>
                          <a:xfrm>
                            <a:off x="7689" y="5021"/>
                            <a:ext cx="2195" cy="1103"/>
                          </a:xfrm>
                          <a:prstGeom prst="rect">
                            <a:avLst/>
                          </a:prstGeom>
                          <a:noFill/>
                          <a:ln>
                            <a:noFill/>
                          </a:ln>
                        </pic:spPr>
                      </pic:pic>
                      <pic:pic xmlns:pic="http://schemas.openxmlformats.org/drawingml/2006/picture">
                        <pic:nvPicPr>
                          <pic:cNvPr id="14" name="图片 16"/>
                          <pic:cNvPicPr>
                            <a:picLocks noChangeAspect="1"/>
                          </pic:cNvPicPr>
                        </pic:nvPicPr>
                        <pic:blipFill>
                          <a:blip r:embed="rId8"/>
                          <a:stretch>
                            <a:fillRect/>
                          </a:stretch>
                        </pic:blipFill>
                        <pic:spPr>
                          <a:xfrm>
                            <a:off x="3720" y="3469"/>
                            <a:ext cx="2195" cy="1103"/>
                          </a:xfrm>
                          <a:prstGeom prst="rect">
                            <a:avLst/>
                          </a:prstGeom>
                          <a:noFill/>
                          <a:ln>
                            <a:noFill/>
                          </a:ln>
                        </pic:spPr>
                      </pic:pic>
                      <wps:wsp>
                        <wps:cNvPr id="15" name="文本框 17"/>
                        <wps:cNvSpPr txBox="1"/>
                        <wps:spPr>
                          <a:xfrm>
                            <a:off x="1065" y="270"/>
                            <a:ext cx="9660" cy="8880"/>
                          </a:xfrm>
                          <a:prstGeom prst="rect">
                            <a:avLst/>
                          </a:prstGeom>
                          <a:noFill/>
                          <a:ln w="9525" cap="flat" cmpd="sng">
                            <a:solidFill>
                              <a:srgbClr val="000000"/>
                            </a:solidFill>
                            <a:prstDash val="solid"/>
                            <a:miter/>
                            <a:headEnd type="none" w="med" len="med"/>
                            <a:tailEnd type="none" w="med" len="med"/>
                          </a:ln>
                        </wps:spPr>
                        <wps:txbx>
                          <w:txbxContent>
                            <w:p>
                              <w:pPr>
                                <w:spacing w:line="192" w:lineRule="exact"/>
                                <w:ind w:left="222"/>
                                <w:jc w:val="center"/>
                                <w:rPr>
                                  <w:rFonts w:ascii="宋体"/>
                                  <w:sz w:val="21"/>
                                </w:rPr>
                              </w:pPr>
                              <w:r>
                                <w:rPr>
                                  <w:rFonts w:ascii="宋体"/>
                                  <w:sz w:val="21"/>
                                </w:rPr>
                                <w:t xml:space="preserve"> </w:t>
                              </w:r>
                            </w:p>
                            <w:p>
                              <w:pPr>
                                <w:spacing w:before="139"/>
                                <w:ind w:left="1140"/>
                                <w:rPr>
                                  <w:rFonts w:ascii="宋体"/>
                                  <w:b/>
                                  <w:sz w:val="21"/>
                                </w:rPr>
                              </w:pPr>
                              <w:r>
                                <w:rPr>
                                  <w:rFonts w:ascii="宋体"/>
                                  <w:b/>
                                  <w:w w:val="99"/>
                                  <w:sz w:val="21"/>
                                </w:rPr>
                                <w:t xml:space="preserve"> </w:t>
                              </w:r>
                            </w:p>
                            <w:p>
                              <w:pPr>
                                <w:spacing w:before="139"/>
                                <w:ind w:left="1140"/>
                                <w:rPr>
                                  <w:rFonts w:ascii="宋体"/>
                                  <w:b/>
                                  <w:sz w:val="21"/>
                                </w:rPr>
                              </w:pPr>
                              <w:r>
                                <w:rPr>
                                  <w:rFonts w:ascii="宋体"/>
                                  <w:b/>
                                  <w:w w:val="99"/>
                                  <w:sz w:val="21"/>
                                </w:rPr>
                                <w:t xml:space="preserve"> </w:t>
                              </w:r>
                            </w:p>
                            <w:p>
                              <w:pPr>
                                <w:spacing w:before="139"/>
                                <w:ind w:left="1140"/>
                                <w:rPr>
                                  <w:rFonts w:ascii="宋体"/>
                                  <w:b/>
                                  <w:sz w:val="21"/>
                                </w:rPr>
                              </w:pPr>
                              <w:r>
                                <w:rPr>
                                  <w:rFonts w:ascii="宋体"/>
                                  <w:b/>
                                  <w:w w:val="99"/>
                                  <w:sz w:val="21"/>
                                </w:rPr>
                                <w:t xml:space="preserve"> </w:t>
                              </w: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spacing w:before="5"/>
                                <w:rPr>
                                  <w:rFonts w:ascii="宋体"/>
                                  <w:b/>
                                  <w:sz w:val="16"/>
                                </w:rPr>
                              </w:pPr>
                            </w:p>
                            <w:p>
                              <w:pPr>
                                <w:spacing w:before="1"/>
                                <w:ind w:left="9000"/>
                                <w:rPr>
                                  <w:rFonts w:ascii="宋体"/>
                                  <w:b/>
                                  <w:sz w:val="21"/>
                                </w:rPr>
                              </w:pPr>
                              <w:r>
                                <w:rPr>
                                  <w:rFonts w:ascii="宋体"/>
                                  <w:b/>
                                  <w:w w:val="99"/>
                                  <w:sz w:val="21"/>
                                </w:rPr>
                                <w:t xml:space="preserve"> </w:t>
                              </w:r>
                            </w:p>
                            <w:p>
                              <w:pPr>
                                <w:spacing w:before="76"/>
                                <w:ind w:left="1140"/>
                                <w:rPr>
                                  <w:rFonts w:ascii="宋体"/>
                                  <w:b/>
                                  <w:sz w:val="21"/>
                                </w:rPr>
                              </w:pPr>
                              <w:r>
                                <w:rPr>
                                  <w:rFonts w:ascii="宋体"/>
                                  <w:b/>
                                  <w:w w:val="99"/>
                                  <w:sz w:val="21"/>
                                </w:rPr>
                                <w:t xml:space="preserve"> </w:t>
                              </w:r>
                            </w:p>
                            <w:p>
                              <w:pPr>
                                <w:spacing w:before="139"/>
                                <w:ind w:left="1140"/>
                                <w:rPr>
                                  <w:rFonts w:ascii="宋体"/>
                                  <w:b/>
                                  <w:sz w:val="21"/>
                                </w:rPr>
                              </w:pPr>
                              <w:r>
                                <w:rPr>
                                  <w:rFonts w:ascii="宋体"/>
                                  <w:b/>
                                  <w:w w:val="99"/>
                                  <w:sz w:val="21"/>
                                </w:rPr>
                                <w:t xml:space="preserve"> </w:t>
                              </w:r>
                            </w:p>
                            <w:p>
                              <w:pPr>
                                <w:spacing w:before="141"/>
                                <w:ind w:left="1140"/>
                                <w:rPr>
                                  <w:rFonts w:ascii="宋体"/>
                                  <w:b/>
                                  <w:sz w:val="21"/>
                                </w:rPr>
                              </w:pPr>
                              <w:r>
                                <w:rPr>
                                  <w:rFonts w:ascii="宋体"/>
                                  <w:b/>
                                  <w:w w:val="99"/>
                                  <w:sz w:val="21"/>
                                </w:rPr>
                                <w:t xml:space="preserve"> </w:t>
                              </w:r>
                            </w:p>
                            <w:p>
                              <w:pPr>
                                <w:spacing w:before="139"/>
                                <w:ind w:left="1140"/>
                                <w:rPr>
                                  <w:rFonts w:ascii="宋体"/>
                                  <w:b/>
                                  <w:sz w:val="21"/>
                                </w:rPr>
                              </w:pPr>
                              <w:r>
                                <w:rPr>
                                  <w:rFonts w:ascii="宋体"/>
                                  <w:b/>
                                  <w:w w:val="99"/>
                                  <w:sz w:val="21"/>
                                </w:rPr>
                                <w:t xml:space="preserve"> </w:t>
                              </w:r>
                            </w:p>
                            <w:p>
                              <w:pPr>
                                <w:spacing w:before="140"/>
                                <w:ind w:left="1140"/>
                                <w:rPr>
                                  <w:rFonts w:ascii="宋体"/>
                                  <w:b/>
                                  <w:sz w:val="21"/>
                                </w:rPr>
                              </w:pPr>
                              <w:r>
                                <w:rPr>
                                  <w:rFonts w:ascii="宋体"/>
                                  <w:b/>
                                  <w:w w:val="99"/>
                                  <w:sz w:val="21"/>
                                </w:rPr>
                                <w:t xml:space="preserve"> </w:t>
                              </w:r>
                            </w:p>
                            <w:p>
                              <w:pPr>
                                <w:spacing w:before="139"/>
                                <w:ind w:left="1140"/>
                                <w:rPr>
                                  <w:rFonts w:ascii="宋体"/>
                                  <w:b/>
                                  <w:sz w:val="21"/>
                                </w:rPr>
                              </w:pPr>
                              <w:r>
                                <w:rPr>
                                  <w:rFonts w:ascii="宋体"/>
                                  <w:b/>
                                  <w:w w:val="99"/>
                                  <w:sz w:val="21"/>
                                </w:rPr>
                                <w:t xml:space="preserve"> </w:t>
                              </w:r>
                            </w:p>
                            <w:p>
                              <w:pPr>
                                <w:spacing w:before="141"/>
                                <w:ind w:left="1140"/>
                                <w:rPr>
                                  <w:rFonts w:ascii="宋体" w:eastAsia="宋体"/>
                                  <w:b/>
                                  <w:sz w:val="21"/>
                                </w:rPr>
                              </w:pPr>
                              <w:r>
                                <w:rPr>
                                  <w:rFonts w:hint="eastAsia" w:ascii="宋体" w:eastAsia="宋体"/>
                                  <w:b/>
                                  <w:sz w:val="21"/>
                                </w:rPr>
                                <w:t>说明：请制作本公司的组织架构图，若企业已经制作完成，可直接使用。</w:t>
                              </w:r>
                              <w:r>
                                <w:rPr>
                                  <w:rFonts w:hint="eastAsia" w:ascii="宋体" w:eastAsia="宋体"/>
                                  <w:b/>
                                  <w:w w:val="99"/>
                                  <w:sz w:val="21"/>
                                </w:rPr>
                                <w:t xml:space="preserve"> </w:t>
                              </w:r>
                            </w:p>
                          </w:txbxContent>
                        </wps:txbx>
                        <wps:bodyPr lIns="0" tIns="0" rIns="0" bIns="0" upright="1"/>
                      </wps:wsp>
                    </wpg:wgp>
                  </a:graphicData>
                </a:graphic>
              </wp:anchor>
            </w:drawing>
          </mc:Choice>
          <mc:Fallback>
            <w:pict>
              <v:group id="组合 7" o:spid="_x0000_s1026" o:spt="203" style="position:absolute;left:0pt;margin-left:52.85pt;margin-top:13.1pt;height:444.75pt;width:483.75pt;mso-position-horizontal-relative:page;mso-wrap-distance-bottom:0pt;mso-wrap-distance-top:0pt;z-index:-251652096;mso-width-relative:page;mso-height-relative:page;" coordorigin="1058,263" coordsize="9675,8895" o:gfxdata="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">
                <o:lock v:ext="edit" aspectratio="f"/>
                <v:shape id="任意多边形 8" o:spid="_x0000_s1026" o:spt="100" style="position:absolute;left:5912;top:3014;height:1008;width:199;" filled="f" stroked="t" coordsize="199,1008" o:gfxdata="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0zuO8AAAA&#10;2gAAAA8AAAAAAAAAAQAgAAAAIgAAAGRycy9kb3ducmV2LnhtbFBLAQIUABQAAAAIAIdO4kAzLwWe&#10;OwAAADkAAAAQAAAAAAAAAAEAIAAAAAsBAABkcnMvc2hhcGV4bWwueG1sUEsFBgAAAAAGAAYAWwEA&#10;ALUDAAAAAA==&#10;" path="m199,0l199,1007,0,1007e">
                  <v:fill on="f" focussize="0,0"/>
                  <v:stroke weight="1pt" color="#467AA9" joinstyle="round"/>
                  <v:imagedata o:title=""/>
                  <o:lock v:ext="edit" aspectratio="f"/>
                </v:shape>
                <v:shape id="任意多边形 9" o:spid="_x0000_s1026" o:spt="100" style="position:absolute;left:6111;top:3014;height:2014;width:2678;" filled="f" stroked="t" coordsize="2678,2014" o:gfxdata="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rN6uugAAANoA&#10;AAAPAAAAAAAAAAEAIAAAACIAAABkcnMvZG93bnJldi54bWxQSwECFAAUAAAACACHTuJAMy8FnjsA&#10;AAA5AAAAEAAAAAAAAAABACAAAAAJAQAAZHJzL3NoYXBleG1sLnhtbFBLBQYAAAAABgAGAFsBAACz&#10;AwAAAAA=&#10;" path="m0,0l0,1784,2677,1784,2677,2013e">
                  <v:fill on="f" focussize="0,0"/>
                  <v:stroke weight="1pt" color="#467AA9" joinstyle="round"/>
                  <v:imagedata o:title=""/>
                  <o:lock v:ext="edit" aspectratio="f"/>
                </v:shape>
                <v:shape id="任意多边形 10" o:spid="_x0000_s1026" o:spt="100" style="position:absolute;left:6111;top:3014;height:2014;width:31;" filled="f" stroked="t" coordsize="31,2014" o:gfxdata="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RDAT65AAAA2gAA&#10;AA8AAAAAAAAAAQAgAAAAIgAAAGRycy9kb3ducmV2LnhtbFBLAQIUABQAAAAIAIdO4kAzLwWeOwAA&#10;ADkAAAAQAAAAAAAAAAEAIAAAAAgBAABkcnMvc2hhcGV4bWwueG1sUEsFBgAAAAAGAAYAWwEAALID&#10;AAAAAA==&#10;" path="m0,0l0,1784,30,1784,30,2013e">
                  <v:fill on="f" focussize="0,0"/>
                  <v:stroke weight="1pt" color="#467AA9" joinstyle="round"/>
                  <v:imagedata o:title=""/>
                  <o:lock v:ext="edit" aspectratio="f"/>
                </v:shape>
                <v:shape id="任意多边形 11" o:spid="_x0000_s1026" o:spt="100" style="position:absolute;left:3495;top:3014;height:2014;width:2616;" filled="f" stroked="t" coordsize="2616,2014" o:gfxdata="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Iay7sAAADa&#10;AAAADwAAAAAAAAABACAAAAAiAAAAZHJzL2Rvd25yZXYueG1sUEsBAhQAFAAAAAgAh07iQDMvBZ47&#10;AAAAOQAAABAAAAAAAAAAAQAgAAAACgEAAGRycy9zaGFwZXhtbC54bWxQSwUGAAAAAAYABgBbAQAA&#10;tAMAAAAA&#10;" path="m2616,0l2616,1784,0,1784,0,2013e">
                  <v:fill on="f" focussize="0,0"/>
                  <v:stroke weight="1pt" color="#467AA9" joinstyle="round"/>
                  <v:imagedata o:title=""/>
                  <o:lock v:ext="edit" aspectratio="f"/>
                </v:shape>
                <v:shape id="图片 12" o:spid="_x0000_s1026" o:spt="75" alt="" type="#_x0000_t75" style="position:absolute;left:5011;top:1916;height:1101;width:2198;" filled="f" o:preferrelative="t" stroked="f" coordsize="21600,21600" o:gfxdata="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NWZG8AAAA&#10;2wAAAA8AAAAAAAAAAQAgAAAAIgAAAGRycy9kb3ducmV2LnhtbFBLAQIUABQAAAAIAIdO4kAzLwWe&#10;OwAAADkAAAAQAAAAAAAAAAEAIAAAAAsBAABkcnMvc2hhcGV4bWwueG1sUEsFBgAAAAAGAAYAWwEA&#10;ALUDAAAAAA==&#10;">
                  <v:fill on="f" focussize="0,0"/>
                  <v:stroke on="f"/>
                  <v:imagedata r:id="rId6" o:title=""/>
                  <o:lock v:ext="edit" aspectratio="t"/>
                </v:shape>
                <v:shape id="图片 13" o:spid="_x0000_s1026" o:spt="75" alt="" type="#_x0000_t75" style="position:absolute;left:2395;top:5021;height:1103;width:2198;" filled="f" o:preferrelative="t" stroked="f" coordsize="21600,21600" o:gfxdata="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4v6YbgAAADbAAAA&#10;DwAAAAAAAAABACAAAAAiAAAAZHJzL2Rvd25yZXYueG1sUEsBAhQAFAAAAAgAh07iQDMvBZ47AAAA&#10;OQAAABAAAAAAAAAAAQAgAAAABwEAAGRycy9zaGFwZXhtbC54bWxQSwUGAAAAAAYABgBbAQAAsQMA&#10;AAAA&#10;">
                  <v:fill on="f" focussize="0,0"/>
                  <v:stroke on="f"/>
                  <v:imagedata r:id="rId7" o:title=""/>
                  <o:lock v:ext="edit" aspectratio="t"/>
                </v:shape>
                <v:shape id="图片 14" o:spid="_x0000_s1026" o:spt="75" alt="" type="#_x0000_t75" style="position:absolute;left:5042;top:5021;height:1103;width:2198;" filled="f" o:preferrelative="t" stroked="f" coordsize="21600,21600" o:gfxdata="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ok2J9twAAANsAAAAP&#10;AAAAAAAAAAEAIAAAACIAAABkcnMvZG93bnJldi54bWxQSwECFAAUAAAACACHTuJAMy8FnjsAAAA5&#10;AAAAEAAAAAAAAAABACAAAAAGAQAAZHJzL3NoYXBleG1sLnhtbFBLBQYAAAAABgAGAFsBAACwAwAA&#10;AAA=&#10;">
                  <v:fill on="f" focussize="0,0"/>
                  <v:stroke on="f"/>
                  <v:imagedata r:id="rId6" o:title=""/>
                  <o:lock v:ext="edit" aspectratio="t"/>
                </v:shape>
                <v:shape id="图片 15" o:spid="_x0000_s1026" o:spt="75" alt="" type="#_x0000_t75" style="position:absolute;left:7689;top:5021;height:1103;width:2195;" filled="f" o:preferrelative="t" stroked="f" coordsize="21600,21600" o:gfxdata="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H38fmtwAAANsAAAAP&#10;AAAAAAAAAAEAIAAAACIAAABkcnMvZG93bnJldi54bWxQSwECFAAUAAAACACHTuJAMy8FnjsAAAA5&#10;AAAAEAAAAAAAAAABACAAAAAGAQAAZHJzL3NoYXBleG1sLnhtbFBLBQYAAAAABgAGAFsBAACwAwAA&#10;AAA=&#10;">
                  <v:fill on="f" focussize="0,0"/>
                  <v:stroke on="f"/>
                  <v:imagedata r:id="rId6" o:title=""/>
                  <o:lock v:ext="edit" aspectratio="t"/>
                </v:shape>
                <v:shape id="图片 16" o:spid="_x0000_s1026" o:spt="75" alt="" type="#_x0000_t75" style="position:absolute;left:3720;top:3469;height:1103;width:2195;" filled="f" o:preferrelative="t" stroked="f" coordsize="21600,21600" o:gfxdata="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r/WrugAAANsA&#10;AAAPAAAAAAAAAAEAIAAAACIAAABkcnMvZG93bnJldi54bWxQSwECFAAUAAAACACHTuJAMy8FnjsA&#10;AAA5AAAAEAAAAAAAAAABACAAAAAJAQAAZHJzL3NoYXBleG1sLnhtbFBLBQYAAAAABgAGAFsBAACz&#10;AwAAAAA=&#10;">
                  <v:fill on="f" focussize="0,0"/>
                  <v:stroke on="f"/>
                  <v:imagedata r:id="rId8" o:title=""/>
                  <o:lock v:ext="edit" aspectratio="t"/>
                </v:shape>
                <v:shape id="文本框 17" o:spid="_x0000_s1026" o:spt="202" type="#_x0000_t202" style="position:absolute;left:1065;top:270;height:8880;width:9660;" filled="f" stroked="t" coordsize="21600,21600" o:gfxdata="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Y77q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spacing w:line="192" w:lineRule="exact"/>
                          <w:ind w:left="222"/>
                          <w:jc w:val="center"/>
                          <w:rPr>
                            <w:rFonts w:ascii="宋体"/>
                            <w:sz w:val="21"/>
                          </w:rPr>
                        </w:pPr>
                        <w:r>
                          <w:rPr>
                            <w:rFonts w:ascii="宋体"/>
                            <w:sz w:val="21"/>
                          </w:rPr>
                          <w:t xml:space="preserve"> </w:t>
                        </w:r>
                      </w:p>
                      <w:p>
                        <w:pPr>
                          <w:spacing w:before="139"/>
                          <w:ind w:left="1140"/>
                          <w:rPr>
                            <w:rFonts w:ascii="宋体"/>
                            <w:b/>
                            <w:sz w:val="21"/>
                          </w:rPr>
                        </w:pPr>
                        <w:r>
                          <w:rPr>
                            <w:rFonts w:ascii="宋体"/>
                            <w:b/>
                            <w:w w:val="99"/>
                            <w:sz w:val="21"/>
                          </w:rPr>
                          <w:t xml:space="preserve"> </w:t>
                        </w:r>
                      </w:p>
                      <w:p>
                        <w:pPr>
                          <w:spacing w:before="139"/>
                          <w:ind w:left="1140"/>
                          <w:rPr>
                            <w:rFonts w:ascii="宋体"/>
                            <w:b/>
                            <w:sz w:val="21"/>
                          </w:rPr>
                        </w:pPr>
                        <w:r>
                          <w:rPr>
                            <w:rFonts w:ascii="宋体"/>
                            <w:b/>
                            <w:w w:val="99"/>
                            <w:sz w:val="21"/>
                          </w:rPr>
                          <w:t xml:space="preserve"> </w:t>
                        </w:r>
                      </w:p>
                      <w:p>
                        <w:pPr>
                          <w:spacing w:before="139"/>
                          <w:ind w:left="1140"/>
                          <w:rPr>
                            <w:rFonts w:ascii="宋体"/>
                            <w:b/>
                            <w:sz w:val="21"/>
                          </w:rPr>
                        </w:pPr>
                        <w:r>
                          <w:rPr>
                            <w:rFonts w:ascii="宋体"/>
                            <w:b/>
                            <w:w w:val="99"/>
                            <w:sz w:val="21"/>
                          </w:rPr>
                          <w:t xml:space="preserve"> </w:t>
                        </w: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rPr>
                            <w:rFonts w:ascii="宋体"/>
                            <w:b/>
                            <w:sz w:val="20"/>
                          </w:rPr>
                        </w:pPr>
                      </w:p>
                      <w:p>
                        <w:pPr>
                          <w:spacing w:before="5"/>
                          <w:rPr>
                            <w:rFonts w:ascii="宋体"/>
                            <w:b/>
                            <w:sz w:val="16"/>
                          </w:rPr>
                        </w:pPr>
                      </w:p>
                      <w:p>
                        <w:pPr>
                          <w:spacing w:before="1"/>
                          <w:ind w:left="9000"/>
                          <w:rPr>
                            <w:rFonts w:ascii="宋体"/>
                            <w:b/>
                            <w:sz w:val="21"/>
                          </w:rPr>
                        </w:pPr>
                        <w:r>
                          <w:rPr>
                            <w:rFonts w:ascii="宋体"/>
                            <w:b/>
                            <w:w w:val="99"/>
                            <w:sz w:val="21"/>
                          </w:rPr>
                          <w:t xml:space="preserve"> </w:t>
                        </w:r>
                      </w:p>
                      <w:p>
                        <w:pPr>
                          <w:spacing w:before="76"/>
                          <w:ind w:left="1140"/>
                          <w:rPr>
                            <w:rFonts w:ascii="宋体"/>
                            <w:b/>
                            <w:sz w:val="21"/>
                          </w:rPr>
                        </w:pPr>
                        <w:r>
                          <w:rPr>
                            <w:rFonts w:ascii="宋体"/>
                            <w:b/>
                            <w:w w:val="99"/>
                            <w:sz w:val="21"/>
                          </w:rPr>
                          <w:t xml:space="preserve"> </w:t>
                        </w:r>
                      </w:p>
                      <w:p>
                        <w:pPr>
                          <w:spacing w:before="139"/>
                          <w:ind w:left="1140"/>
                          <w:rPr>
                            <w:rFonts w:ascii="宋体"/>
                            <w:b/>
                            <w:sz w:val="21"/>
                          </w:rPr>
                        </w:pPr>
                        <w:r>
                          <w:rPr>
                            <w:rFonts w:ascii="宋体"/>
                            <w:b/>
                            <w:w w:val="99"/>
                            <w:sz w:val="21"/>
                          </w:rPr>
                          <w:t xml:space="preserve"> </w:t>
                        </w:r>
                      </w:p>
                      <w:p>
                        <w:pPr>
                          <w:spacing w:before="141"/>
                          <w:ind w:left="1140"/>
                          <w:rPr>
                            <w:rFonts w:ascii="宋体"/>
                            <w:b/>
                            <w:sz w:val="21"/>
                          </w:rPr>
                        </w:pPr>
                        <w:r>
                          <w:rPr>
                            <w:rFonts w:ascii="宋体"/>
                            <w:b/>
                            <w:w w:val="99"/>
                            <w:sz w:val="21"/>
                          </w:rPr>
                          <w:t xml:space="preserve"> </w:t>
                        </w:r>
                      </w:p>
                      <w:p>
                        <w:pPr>
                          <w:spacing w:before="139"/>
                          <w:ind w:left="1140"/>
                          <w:rPr>
                            <w:rFonts w:ascii="宋体"/>
                            <w:b/>
                            <w:sz w:val="21"/>
                          </w:rPr>
                        </w:pPr>
                        <w:r>
                          <w:rPr>
                            <w:rFonts w:ascii="宋体"/>
                            <w:b/>
                            <w:w w:val="99"/>
                            <w:sz w:val="21"/>
                          </w:rPr>
                          <w:t xml:space="preserve"> </w:t>
                        </w:r>
                      </w:p>
                      <w:p>
                        <w:pPr>
                          <w:spacing w:before="140"/>
                          <w:ind w:left="1140"/>
                          <w:rPr>
                            <w:rFonts w:ascii="宋体"/>
                            <w:b/>
                            <w:sz w:val="21"/>
                          </w:rPr>
                        </w:pPr>
                        <w:r>
                          <w:rPr>
                            <w:rFonts w:ascii="宋体"/>
                            <w:b/>
                            <w:w w:val="99"/>
                            <w:sz w:val="21"/>
                          </w:rPr>
                          <w:t xml:space="preserve"> </w:t>
                        </w:r>
                      </w:p>
                      <w:p>
                        <w:pPr>
                          <w:spacing w:before="139"/>
                          <w:ind w:left="1140"/>
                          <w:rPr>
                            <w:rFonts w:ascii="宋体"/>
                            <w:b/>
                            <w:sz w:val="21"/>
                          </w:rPr>
                        </w:pPr>
                        <w:r>
                          <w:rPr>
                            <w:rFonts w:ascii="宋体"/>
                            <w:b/>
                            <w:w w:val="99"/>
                            <w:sz w:val="21"/>
                          </w:rPr>
                          <w:t xml:space="preserve"> </w:t>
                        </w:r>
                      </w:p>
                      <w:p>
                        <w:pPr>
                          <w:spacing w:before="141"/>
                          <w:ind w:left="1140"/>
                          <w:rPr>
                            <w:rFonts w:ascii="宋体" w:eastAsia="宋体"/>
                            <w:b/>
                            <w:sz w:val="21"/>
                          </w:rPr>
                        </w:pPr>
                        <w:r>
                          <w:rPr>
                            <w:rFonts w:hint="eastAsia" w:ascii="宋体" w:eastAsia="宋体"/>
                            <w:b/>
                            <w:sz w:val="21"/>
                          </w:rPr>
                          <w:t>说明：请制作本公司的组织架构图，若企业已经制作完成，可直接使用。</w:t>
                        </w:r>
                        <w:r>
                          <w:rPr>
                            <w:rFonts w:hint="eastAsia" w:ascii="宋体" w:eastAsia="宋体"/>
                            <w:b/>
                            <w:w w:val="99"/>
                            <w:sz w:val="21"/>
                          </w:rPr>
                          <w:t xml:space="preserve"> </w:t>
                        </w:r>
                      </w:p>
                    </w:txbxContent>
                  </v:textbox>
                </v:shape>
                <w10:wrap type="topAndBottom"/>
              </v:group>
            </w:pict>
          </mc:Fallback>
        </mc:AlternateContent>
      </w:r>
    </w:p>
    <w:p>
      <w:pPr>
        <w:rPr>
          <w:rFonts w:ascii="宋体"/>
          <w:sz w:val="17"/>
        </w:rPr>
        <w:sectPr>
          <w:pgSz w:w="11910" w:h="16840"/>
          <w:pgMar w:top="1380" w:right="940" w:bottom="1160" w:left="880" w:header="0" w:footer="967" w:gutter="0"/>
          <w:cols w:space="720" w:num="1"/>
        </w:sectPr>
      </w:pPr>
    </w:p>
    <w:p>
      <w:pPr>
        <w:spacing w:before="43"/>
        <w:ind w:left="1333"/>
        <w:rPr>
          <w:rFonts w:ascii="宋体"/>
          <w:b/>
          <w:sz w:val="21"/>
        </w:rPr>
      </w:pPr>
      <w:r>
        <w:rPr>
          <w:rFonts w:ascii="宋体"/>
          <w:b/>
          <w:w w:val="99"/>
          <w:sz w:val="21"/>
        </w:rPr>
        <w:t xml:space="preserve"> </w:t>
      </w:r>
    </w:p>
    <w:p>
      <w:pPr>
        <w:spacing w:before="140"/>
        <w:ind w:left="354"/>
        <w:rPr>
          <w:rFonts w:ascii="宋体" w:eastAsia="宋体"/>
          <w:b/>
          <w:sz w:val="30"/>
        </w:rPr>
      </w:pPr>
      <w:r>
        <w:rPr>
          <w:rFonts w:hint="eastAsia" w:ascii="宋体" w:eastAsia="宋体"/>
          <w:b/>
          <w:w w:val="99"/>
          <w:sz w:val="21"/>
        </w:rPr>
        <w:t xml:space="preserve">      </w:t>
      </w:r>
      <w:r>
        <w:rPr>
          <w:rFonts w:hint="eastAsia" w:ascii="宋体" w:eastAsia="宋体"/>
          <w:b/>
          <w:w w:val="99"/>
          <w:sz w:val="30"/>
        </w:rPr>
        <w:t xml:space="preserve"> </w:t>
      </w:r>
      <w:r>
        <w:rPr>
          <w:rFonts w:hint="eastAsia" w:ascii="宋体" w:eastAsia="宋体"/>
          <w:b/>
          <w:sz w:val="30"/>
        </w:rPr>
        <w:t>5.人力资源</w:t>
      </w:r>
      <w:r>
        <w:rPr>
          <w:rFonts w:hint="eastAsia" w:ascii="宋体" w:eastAsia="宋体"/>
          <w:b/>
          <w:w w:val="99"/>
          <w:sz w:val="30"/>
        </w:rPr>
        <w:t xml:space="preserve"> </w:t>
      </w:r>
    </w:p>
    <w:p>
      <w:pPr>
        <w:pStyle w:val="4"/>
        <w:spacing w:before="4"/>
        <w:rPr>
          <w:rFonts w:ascii="宋体"/>
          <w:b/>
          <w:sz w:val="15"/>
        </w:rPr>
      </w:pPr>
    </w:p>
    <w:tbl>
      <w:tblPr>
        <w:tblStyle w:val="5"/>
        <w:tblW w:w="0" w:type="auto"/>
        <w:tblInd w:w="9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40"/>
        <w:gridCol w:w="1889"/>
        <w:gridCol w:w="1680"/>
        <w:gridCol w:w="16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4729" w:type="dxa"/>
            <w:gridSpan w:val="2"/>
            <w:tcBorders>
              <w:bottom w:val="single" w:color="000000" w:sz="4" w:space="0"/>
              <w:right w:val="single" w:color="000000" w:sz="4" w:space="0"/>
            </w:tcBorders>
          </w:tcPr>
          <w:p>
            <w:pPr>
              <w:pStyle w:val="9"/>
              <w:spacing w:before="94"/>
              <w:ind w:left="1871" w:right="1752"/>
              <w:rPr>
                <w:sz w:val="21"/>
              </w:rPr>
            </w:pPr>
            <w:r>
              <w:rPr>
                <w:sz w:val="21"/>
              </w:rPr>
              <w:t xml:space="preserve">项      目 </w:t>
            </w:r>
          </w:p>
        </w:tc>
        <w:tc>
          <w:tcPr>
            <w:tcW w:w="1680" w:type="dxa"/>
            <w:tcBorders>
              <w:left w:val="single" w:color="000000" w:sz="4" w:space="0"/>
              <w:bottom w:val="single" w:color="000000" w:sz="4" w:space="0"/>
              <w:right w:val="single" w:color="000000" w:sz="4" w:space="0"/>
            </w:tcBorders>
          </w:tcPr>
          <w:p>
            <w:pPr>
              <w:pStyle w:val="9"/>
              <w:spacing w:before="94"/>
              <w:ind w:left="510" w:right="385"/>
              <w:rPr>
                <w:sz w:val="21"/>
              </w:rPr>
            </w:pPr>
            <w:r>
              <w:rPr>
                <w:sz w:val="21"/>
              </w:rPr>
              <w:t xml:space="preserve">2019 年 </w:t>
            </w:r>
          </w:p>
        </w:tc>
        <w:tc>
          <w:tcPr>
            <w:tcW w:w="1679" w:type="dxa"/>
            <w:tcBorders>
              <w:left w:val="single" w:color="000000" w:sz="4" w:space="0"/>
              <w:bottom w:val="single" w:color="000000" w:sz="4" w:space="0"/>
            </w:tcBorders>
          </w:tcPr>
          <w:p>
            <w:pPr>
              <w:pStyle w:val="9"/>
              <w:spacing w:before="94"/>
              <w:ind w:left="510" w:right="379"/>
              <w:rPr>
                <w:sz w:val="21"/>
              </w:rPr>
            </w:pPr>
            <w:r>
              <w:rPr>
                <w:sz w:val="21"/>
              </w:rPr>
              <w:t xml:space="preserve">2020 年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729" w:type="dxa"/>
            <w:gridSpan w:val="2"/>
            <w:tcBorders>
              <w:top w:val="single" w:color="000000" w:sz="4" w:space="0"/>
              <w:bottom w:val="single" w:color="000000" w:sz="4" w:space="0"/>
              <w:right w:val="single" w:color="000000" w:sz="4" w:space="0"/>
            </w:tcBorders>
          </w:tcPr>
          <w:p>
            <w:pPr>
              <w:pStyle w:val="9"/>
              <w:spacing w:before="92"/>
              <w:ind w:left="1627"/>
              <w:jc w:val="left"/>
              <w:rPr>
                <w:sz w:val="21"/>
              </w:rPr>
            </w:pPr>
            <w:r>
              <w:rPr>
                <w:sz w:val="21"/>
              </w:rPr>
              <w:t xml:space="preserve">期末职工总人数 </w:t>
            </w:r>
          </w:p>
        </w:tc>
        <w:tc>
          <w:tcPr>
            <w:tcW w:w="1680" w:type="dxa"/>
            <w:tcBorders>
              <w:top w:val="single" w:color="000000" w:sz="4" w:space="0"/>
              <w:left w:val="single" w:color="000000" w:sz="4" w:space="0"/>
              <w:bottom w:val="single" w:color="000000" w:sz="4" w:space="0"/>
              <w:right w:val="single" w:color="000000" w:sz="4" w:space="0"/>
            </w:tcBorders>
          </w:tcPr>
          <w:p>
            <w:pPr>
              <w:pStyle w:val="9"/>
              <w:spacing w:before="92"/>
              <w:ind w:left="124"/>
              <w:rPr>
                <w:sz w:val="21"/>
              </w:rPr>
            </w:pPr>
            <w:r>
              <w:rPr>
                <w:sz w:val="21"/>
              </w:rPr>
              <w:t xml:space="preserve"> </w:t>
            </w:r>
          </w:p>
        </w:tc>
        <w:tc>
          <w:tcPr>
            <w:tcW w:w="1679" w:type="dxa"/>
            <w:tcBorders>
              <w:top w:val="single" w:color="000000" w:sz="4" w:space="0"/>
              <w:left w:val="single" w:color="000000" w:sz="4" w:space="0"/>
              <w:bottom w:val="single" w:color="000000" w:sz="4" w:space="0"/>
              <w:right w:val="single" w:color="000000" w:sz="4" w:space="0"/>
            </w:tcBorders>
          </w:tcPr>
          <w:p>
            <w:pPr>
              <w:pStyle w:val="9"/>
              <w:spacing w:before="92"/>
              <w:ind w:left="126"/>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2" w:hRule="atLeast"/>
        </w:trPr>
        <w:tc>
          <w:tcPr>
            <w:tcW w:w="2840" w:type="dxa"/>
            <w:tcBorders>
              <w:top w:val="single" w:color="000000" w:sz="4" w:space="0"/>
              <w:bottom w:val="single" w:color="000000" w:sz="4" w:space="0"/>
              <w:right w:val="single" w:color="000000" w:sz="4" w:space="0"/>
            </w:tcBorders>
          </w:tcPr>
          <w:p>
            <w:pPr>
              <w:pStyle w:val="9"/>
              <w:spacing w:before="11"/>
              <w:ind w:left="0"/>
              <w:jc w:val="left"/>
              <w:rPr>
                <w:b/>
                <w:sz w:val="28"/>
              </w:rPr>
            </w:pPr>
          </w:p>
          <w:p>
            <w:pPr>
              <w:pStyle w:val="9"/>
              <w:spacing w:before="1"/>
              <w:ind w:left="577"/>
              <w:jc w:val="left"/>
              <w:rPr>
                <w:sz w:val="21"/>
              </w:rPr>
            </w:pPr>
            <w:r>
              <w:rPr>
                <w:sz w:val="21"/>
              </w:rPr>
              <w:t xml:space="preserve">从业人员培训情况 </w:t>
            </w:r>
          </w:p>
        </w:tc>
        <w:tc>
          <w:tcPr>
            <w:tcW w:w="1889" w:type="dxa"/>
            <w:tcBorders>
              <w:top w:val="single" w:color="000000" w:sz="4" w:space="0"/>
              <w:left w:val="single" w:color="000000" w:sz="4" w:space="0"/>
              <w:bottom w:val="single" w:color="000000" w:sz="4" w:space="0"/>
              <w:right w:val="single" w:color="000000" w:sz="4" w:space="0"/>
            </w:tcBorders>
          </w:tcPr>
          <w:p>
            <w:pPr>
              <w:pStyle w:val="9"/>
              <w:spacing w:before="5"/>
              <w:ind w:left="0"/>
              <w:jc w:val="left"/>
              <w:rPr>
                <w:b/>
                <w:sz w:val="18"/>
              </w:rPr>
            </w:pPr>
          </w:p>
          <w:p>
            <w:pPr>
              <w:pStyle w:val="9"/>
              <w:spacing w:before="0" w:line="242" w:lineRule="auto"/>
              <w:ind w:left="738" w:right="190" w:hanging="526"/>
              <w:jc w:val="left"/>
              <w:rPr>
                <w:sz w:val="21"/>
              </w:rPr>
            </w:pPr>
            <w:r>
              <w:rPr>
                <w:sz w:val="21"/>
              </w:rPr>
              <w:t xml:space="preserve">从业人员合格证 </w:t>
            </w:r>
          </w:p>
        </w:tc>
        <w:tc>
          <w:tcPr>
            <w:tcW w:w="1680" w:type="dxa"/>
            <w:tcBorders>
              <w:top w:val="single" w:color="000000" w:sz="4" w:space="0"/>
              <w:left w:val="single" w:color="000000" w:sz="4" w:space="0"/>
              <w:bottom w:val="single" w:color="000000" w:sz="4" w:space="0"/>
              <w:right w:val="single" w:color="000000" w:sz="4" w:space="0"/>
            </w:tcBorders>
          </w:tcPr>
          <w:p>
            <w:pPr>
              <w:pStyle w:val="9"/>
              <w:spacing w:before="11"/>
              <w:ind w:left="0"/>
              <w:jc w:val="left"/>
              <w:rPr>
                <w:b/>
                <w:sz w:val="28"/>
              </w:rPr>
            </w:pPr>
          </w:p>
          <w:p>
            <w:pPr>
              <w:pStyle w:val="9"/>
              <w:spacing w:before="1"/>
              <w:ind w:left="124"/>
              <w:rPr>
                <w:sz w:val="21"/>
              </w:rPr>
            </w:pPr>
            <w:r>
              <w:rPr>
                <w:sz w:val="21"/>
              </w:rPr>
              <w:t xml:space="preserve"> </w:t>
            </w:r>
          </w:p>
        </w:tc>
        <w:tc>
          <w:tcPr>
            <w:tcW w:w="1679" w:type="dxa"/>
            <w:tcBorders>
              <w:top w:val="single" w:color="000000" w:sz="4" w:space="0"/>
              <w:left w:val="single" w:color="000000" w:sz="4" w:space="0"/>
              <w:bottom w:val="single" w:color="000000" w:sz="4" w:space="0"/>
            </w:tcBorders>
          </w:tcPr>
          <w:p>
            <w:pPr>
              <w:pStyle w:val="9"/>
              <w:spacing w:before="11"/>
              <w:ind w:left="0"/>
              <w:jc w:val="left"/>
              <w:rPr>
                <w:b/>
                <w:sz w:val="28"/>
              </w:rPr>
            </w:pPr>
          </w:p>
          <w:p>
            <w:pPr>
              <w:pStyle w:val="9"/>
              <w:spacing w:before="1"/>
              <w:ind w:left="131"/>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2840" w:type="dxa"/>
            <w:vMerge w:val="restart"/>
            <w:tcBorders>
              <w:top w:val="single" w:color="000000" w:sz="4" w:space="0"/>
              <w:bottom w:val="single" w:color="000000" w:sz="4" w:space="0"/>
              <w:right w:val="single" w:color="000000" w:sz="4" w:space="0"/>
            </w:tcBorders>
          </w:tcPr>
          <w:p>
            <w:pPr>
              <w:pStyle w:val="9"/>
              <w:spacing w:before="0"/>
              <w:ind w:left="0"/>
              <w:jc w:val="left"/>
              <w:rPr>
                <w:b/>
                <w:sz w:val="20"/>
              </w:rPr>
            </w:pPr>
          </w:p>
          <w:p>
            <w:pPr>
              <w:pStyle w:val="9"/>
              <w:spacing w:before="4"/>
              <w:ind w:left="0"/>
              <w:jc w:val="left"/>
              <w:rPr>
                <w:b/>
                <w:sz w:val="24"/>
              </w:rPr>
            </w:pPr>
          </w:p>
          <w:p>
            <w:pPr>
              <w:pStyle w:val="9"/>
              <w:spacing w:before="0"/>
              <w:ind w:left="789"/>
              <w:jc w:val="left"/>
              <w:rPr>
                <w:sz w:val="21"/>
              </w:rPr>
            </w:pPr>
            <w:r>
              <w:rPr>
                <w:sz w:val="21"/>
              </w:rPr>
              <w:t xml:space="preserve">文化程度分组 </w:t>
            </w:r>
          </w:p>
        </w:tc>
        <w:tc>
          <w:tcPr>
            <w:tcW w:w="1889" w:type="dxa"/>
            <w:tcBorders>
              <w:top w:val="single" w:color="000000" w:sz="4" w:space="0"/>
              <w:left w:val="single" w:color="000000" w:sz="4" w:space="0"/>
              <w:bottom w:val="single" w:color="000000" w:sz="4" w:space="0"/>
              <w:right w:val="single" w:color="000000" w:sz="4" w:space="0"/>
            </w:tcBorders>
          </w:tcPr>
          <w:p>
            <w:pPr>
              <w:pStyle w:val="9"/>
              <w:spacing w:before="93"/>
              <w:ind w:left="455" w:right="333"/>
              <w:rPr>
                <w:sz w:val="21"/>
              </w:rPr>
            </w:pPr>
            <w:r>
              <w:rPr>
                <w:sz w:val="21"/>
              </w:rPr>
              <w:t xml:space="preserve">本科及以上 </w:t>
            </w:r>
          </w:p>
        </w:tc>
        <w:tc>
          <w:tcPr>
            <w:tcW w:w="1680" w:type="dxa"/>
            <w:tcBorders>
              <w:top w:val="single" w:color="000000" w:sz="4" w:space="0"/>
              <w:left w:val="single" w:color="000000" w:sz="4" w:space="0"/>
              <w:bottom w:val="single" w:color="000000" w:sz="4" w:space="0"/>
              <w:right w:val="single" w:color="000000" w:sz="4" w:space="0"/>
            </w:tcBorders>
          </w:tcPr>
          <w:p>
            <w:pPr>
              <w:pStyle w:val="9"/>
              <w:spacing w:before="93"/>
              <w:ind w:left="124"/>
              <w:rPr>
                <w:sz w:val="21"/>
              </w:rPr>
            </w:pPr>
            <w:r>
              <w:rPr>
                <w:sz w:val="21"/>
              </w:rPr>
              <w:t xml:space="preserve"> </w:t>
            </w:r>
          </w:p>
        </w:tc>
        <w:tc>
          <w:tcPr>
            <w:tcW w:w="1679" w:type="dxa"/>
            <w:tcBorders>
              <w:top w:val="single" w:color="000000" w:sz="4" w:space="0"/>
              <w:left w:val="single" w:color="000000" w:sz="4" w:space="0"/>
              <w:bottom w:val="single" w:color="000000" w:sz="4" w:space="0"/>
            </w:tcBorders>
          </w:tcPr>
          <w:p>
            <w:pPr>
              <w:pStyle w:val="9"/>
              <w:spacing w:before="93"/>
              <w:ind w:left="131"/>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840" w:type="dxa"/>
            <w:vMerge w:val="continue"/>
            <w:tcBorders>
              <w:top w:val="nil"/>
              <w:bottom w:val="single" w:color="000000" w:sz="4" w:space="0"/>
              <w:right w:val="single" w:color="000000" w:sz="4" w:space="0"/>
            </w:tcBorders>
          </w:tcPr>
          <w:p>
            <w:pPr>
              <w:rPr>
                <w:sz w:val="2"/>
                <w:szCs w:val="2"/>
              </w:rPr>
            </w:pPr>
          </w:p>
        </w:tc>
        <w:tc>
          <w:tcPr>
            <w:tcW w:w="1889" w:type="dxa"/>
            <w:tcBorders>
              <w:top w:val="single" w:color="000000" w:sz="4" w:space="0"/>
              <w:left w:val="single" w:color="000000" w:sz="4" w:space="0"/>
              <w:bottom w:val="single" w:color="000000" w:sz="4" w:space="0"/>
              <w:right w:val="single" w:color="000000" w:sz="4" w:space="0"/>
            </w:tcBorders>
          </w:tcPr>
          <w:p>
            <w:pPr>
              <w:pStyle w:val="9"/>
              <w:spacing w:before="104"/>
              <w:ind w:left="455" w:right="333"/>
              <w:rPr>
                <w:sz w:val="21"/>
              </w:rPr>
            </w:pPr>
            <w:r>
              <w:rPr>
                <w:sz w:val="21"/>
              </w:rPr>
              <w:t xml:space="preserve">中专和专科 </w:t>
            </w:r>
          </w:p>
        </w:tc>
        <w:tc>
          <w:tcPr>
            <w:tcW w:w="1680" w:type="dxa"/>
            <w:tcBorders>
              <w:top w:val="single" w:color="000000" w:sz="4" w:space="0"/>
              <w:left w:val="single" w:color="000000" w:sz="4" w:space="0"/>
              <w:bottom w:val="single" w:color="000000" w:sz="4" w:space="0"/>
              <w:right w:val="single" w:color="000000" w:sz="4" w:space="0"/>
            </w:tcBorders>
          </w:tcPr>
          <w:p>
            <w:pPr>
              <w:pStyle w:val="9"/>
              <w:spacing w:before="104"/>
              <w:ind w:left="124"/>
              <w:rPr>
                <w:sz w:val="21"/>
              </w:rPr>
            </w:pPr>
            <w:r>
              <w:rPr>
                <w:sz w:val="21"/>
              </w:rPr>
              <w:t xml:space="preserve"> </w:t>
            </w:r>
          </w:p>
        </w:tc>
        <w:tc>
          <w:tcPr>
            <w:tcW w:w="1679" w:type="dxa"/>
            <w:tcBorders>
              <w:top w:val="single" w:color="000000" w:sz="4" w:space="0"/>
              <w:left w:val="single" w:color="000000" w:sz="4" w:space="0"/>
              <w:bottom w:val="single" w:color="000000" w:sz="4" w:space="0"/>
            </w:tcBorders>
          </w:tcPr>
          <w:p>
            <w:pPr>
              <w:pStyle w:val="9"/>
              <w:spacing w:before="104"/>
              <w:ind w:left="131"/>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2840" w:type="dxa"/>
            <w:vMerge w:val="continue"/>
            <w:tcBorders>
              <w:top w:val="nil"/>
              <w:bottom w:val="single" w:color="000000" w:sz="4" w:space="0"/>
              <w:right w:val="single" w:color="000000" w:sz="4" w:space="0"/>
            </w:tcBorders>
          </w:tcPr>
          <w:p>
            <w:pPr>
              <w:rPr>
                <w:sz w:val="2"/>
                <w:szCs w:val="2"/>
              </w:rPr>
            </w:pPr>
          </w:p>
        </w:tc>
        <w:tc>
          <w:tcPr>
            <w:tcW w:w="1889" w:type="dxa"/>
            <w:tcBorders>
              <w:top w:val="single" w:color="000000" w:sz="4" w:space="0"/>
              <w:left w:val="single" w:color="000000" w:sz="4" w:space="0"/>
              <w:bottom w:val="single" w:color="000000" w:sz="4" w:space="0"/>
              <w:right w:val="single" w:color="000000" w:sz="4" w:space="0"/>
            </w:tcBorders>
          </w:tcPr>
          <w:p>
            <w:pPr>
              <w:pStyle w:val="9"/>
              <w:spacing w:before="101"/>
              <w:ind w:left="455" w:right="333"/>
              <w:rPr>
                <w:sz w:val="21"/>
              </w:rPr>
            </w:pPr>
            <w:r>
              <w:rPr>
                <w:sz w:val="21"/>
              </w:rPr>
              <w:t xml:space="preserve">高中及以下 </w:t>
            </w:r>
          </w:p>
        </w:tc>
        <w:tc>
          <w:tcPr>
            <w:tcW w:w="1680" w:type="dxa"/>
            <w:tcBorders>
              <w:top w:val="single" w:color="000000" w:sz="4" w:space="0"/>
              <w:left w:val="single" w:color="000000" w:sz="4" w:space="0"/>
              <w:bottom w:val="single" w:color="000000" w:sz="4" w:space="0"/>
              <w:right w:val="single" w:color="000000" w:sz="4" w:space="0"/>
            </w:tcBorders>
          </w:tcPr>
          <w:p>
            <w:pPr>
              <w:pStyle w:val="9"/>
              <w:spacing w:before="101"/>
              <w:ind w:left="124"/>
              <w:rPr>
                <w:sz w:val="21"/>
              </w:rPr>
            </w:pPr>
            <w:r>
              <w:rPr>
                <w:sz w:val="21"/>
              </w:rPr>
              <w:t xml:space="preserve"> </w:t>
            </w:r>
          </w:p>
        </w:tc>
        <w:tc>
          <w:tcPr>
            <w:tcW w:w="1679" w:type="dxa"/>
            <w:tcBorders>
              <w:top w:val="single" w:color="000000" w:sz="4" w:space="0"/>
              <w:left w:val="single" w:color="000000" w:sz="4" w:space="0"/>
              <w:bottom w:val="single" w:color="000000" w:sz="4" w:space="0"/>
            </w:tcBorders>
          </w:tcPr>
          <w:p>
            <w:pPr>
              <w:pStyle w:val="9"/>
              <w:spacing w:before="101"/>
              <w:ind w:left="131"/>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840" w:type="dxa"/>
            <w:vMerge w:val="restart"/>
            <w:tcBorders>
              <w:top w:val="single" w:color="000000" w:sz="4" w:space="0"/>
              <w:left w:val="single" w:color="000000" w:sz="4" w:space="0"/>
              <w:bottom w:val="single" w:color="000000" w:sz="4" w:space="0"/>
              <w:right w:val="single" w:color="000000" w:sz="4" w:space="0"/>
            </w:tcBorders>
          </w:tcPr>
          <w:p>
            <w:pPr>
              <w:pStyle w:val="9"/>
              <w:spacing w:before="0"/>
              <w:ind w:left="0"/>
              <w:jc w:val="left"/>
              <w:rPr>
                <w:b/>
                <w:sz w:val="20"/>
              </w:rPr>
            </w:pPr>
          </w:p>
          <w:p>
            <w:pPr>
              <w:pStyle w:val="9"/>
              <w:spacing w:before="6"/>
              <w:ind w:left="0"/>
              <w:jc w:val="left"/>
              <w:rPr>
                <w:b/>
                <w:sz w:val="23"/>
              </w:rPr>
            </w:pPr>
          </w:p>
          <w:p>
            <w:pPr>
              <w:pStyle w:val="9"/>
              <w:spacing w:before="1"/>
              <w:ind w:left="477"/>
              <w:jc w:val="left"/>
              <w:rPr>
                <w:sz w:val="21"/>
              </w:rPr>
            </w:pPr>
            <w:r>
              <w:rPr>
                <w:sz w:val="21"/>
              </w:rPr>
              <w:t xml:space="preserve">本行业从业年限分组 </w:t>
            </w:r>
          </w:p>
        </w:tc>
        <w:tc>
          <w:tcPr>
            <w:tcW w:w="1889" w:type="dxa"/>
            <w:tcBorders>
              <w:top w:val="single" w:color="000000" w:sz="4" w:space="0"/>
              <w:left w:val="single" w:color="000000" w:sz="4" w:space="0"/>
              <w:bottom w:val="single" w:color="000000" w:sz="4" w:space="0"/>
              <w:right w:val="single" w:color="000000" w:sz="4" w:space="0"/>
            </w:tcBorders>
          </w:tcPr>
          <w:p>
            <w:pPr>
              <w:pStyle w:val="9"/>
              <w:spacing w:before="92"/>
              <w:ind w:left="455" w:right="333"/>
              <w:rPr>
                <w:sz w:val="21"/>
              </w:rPr>
            </w:pPr>
            <w:r>
              <w:rPr>
                <w:sz w:val="21"/>
              </w:rPr>
              <w:t xml:space="preserve">3 年以上 </w:t>
            </w:r>
          </w:p>
        </w:tc>
        <w:tc>
          <w:tcPr>
            <w:tcW w:w="1680" w:type="dxa"/>
            <w:tcBorders>
              <w:top w:val="single" w:color="000000" w:sz="4" w:space="0"/>
              <w:left w:val="single" w:color="000000" w:sz="4" w:space="0"/>
              <w:bottom w:val="single" w:color="000000" w:sz="4" w:space="0"/>
              <w:right w:val="single" w:color="000000" w:sz="4" w:space="0"/>
            </w:tcBorders>
          </w:tcPr>
          <w:p>
            <w:pPr>
              <w:pStyle w:val="9"/>
              <w:spacing w:before="92"/>
              <w:ind w:left="124"/>
              <w:rPr>
                <w:sz w:val="21"/>
              </w:rPr>
            </w:pPr>
            <w:r>
              <w:rPr>
                <w:sz w:val="21"/>
              </w:rPr>
              <w:t xml:space="preserve"> </w:t>
            </w:r>
          </w:p>
        </w:tc>
        <w:tc>
          <w:tcPr>
            <w:tcW w:w="1679" w:type="dxa"/>
            <w:tcBorders>
              <w:top w:val="single" w:color="000000" w:sz="4" w:space="0"/>
              <w:left w:val="single" w:color="000000" w:sz="4" w:space="0"/>
              <w:bottom w:val="single" w:color="000000" w:sz="4" w:space="0"/>
            </w:tcBorders>
          </w:tcPr>
          <w:p>
            <w:pPr>
              <w:pStyle w:val="9"/>
              <w:spacing w:before="92"/>
              <w:ind w:left="131"/>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2840" w:type="dxa"/>
            <w:vMerge w:val="continue"/>
            <w:tcBorders>
              <w:top w:val="nil"/>
              <w:left w:val="single" w:color="000000" w:sz="4" w:space="0"/>
              <w:bottom w:val="single" w:color="000000" w:sz="4" w:space="0"/>
              <w:right w:val="single" w:color="000000" w:sz="4" w:space="0"/>
            </w:tcBorders>
          </w:tcPr>
          <w:p>
            <w:pPr>
              <w:rPr>
                <w:sz w:val="2"/>
                <w:szCs w:val="2"/>
              </w:rPr>
            </w:pPr>
          </w:p>
        </w:tc>
        <w:tc>
          <w:tcPr>
            <w:tcW w:w="1889" w:type="dxa"/>
            <w:tcBorders>
              <w:top w:val="single" w:color="000000" w:sz="4" w:space="0"/>
              <w:left w:val="single" w:color="000000" w:sz="4" w:space="0"/>
              <w:bottom w:val="single" w:color="000000" w:sz="4" w:space="0"/>
              <w:right w:val="single" w:color="000000" w:sz="4" w:space="0"/>
            </w:tcBorders>
          </w:tcPr>
          <w:p>
            <w:pPr>
              <w:pStyle w:val="9"/>
              <w:spacing w:before="92"/>
              <w:ind w:left="455" w:right="331"/>
              <w:rPr>
                <w:sz w:val="21"/>
              </w:rPr>
            </w:pPr>
            <w:r>
              <w:rPr>
                <w:sz w:val="21"/>
              </w:rPr>
              <w:t xml:space="preserve">1-3 年 </w:t>
            </w:r>
          </w:p>
        </w:tc>
        <w:tc>
          <w:tcPr>
            <w:tcW w:w="1680" w:type="dxa"/>
            <w:tcBorders>
              <w:top w:val="single" w:color="000000" w:sz="4" w:space="0"/>
              <w:left w:val="single" w:color="000000" w:sz="4" w:space="0"/>
              <w:bottom w:val="single" w:color="000000" w:sz="4" w:space="0"/>
              <w:right w:val="single" w:color="000000" w:sz="4" w:space="0"/>
            </w:tcBorders>
          </w:tcPr>
          <w:p>
            <w:pPr>
              <w:pStyle w:val="9"/>
              <w:spacing w:before="92"/>
              <w:ind w:left="124"/>
              <w:rPr>
                <w:sz w:val="21"/>
              </w:rPr>
            </w:pPr>
            <w:r>
              <w:rPr>
                <w:sz w:val="21"/>
              </w:rPr>
              <w:t xml:space="preserve"> </w:t>
            </w:r>
          </w:p>
        </w:tc>
        <w:tc>
          <w:tcPr>
            <w:tcW w:w="1679" w:type="dxa"/>
            <w:tcBorders>
              <w:top w:val="single" w:color="000000" w:sz="4" w:space="0"/>
              <w:left w:val="single" w:color="000000" w:sz="4" w:space="0"/>
              <w:bottom w:val="single" w:color="000000" w:sz="4" w:space="0"/>
            </w:tcBorders>
          </w:tcPr>
          <w:p>
            <w:pPr>
              <w:pStyle w:val="9"/>
              <w:spacing w:before="92"/>
              <w:ind w:left="131"/>
              <w:rPr>
                <w:sz w:val="21"/>
              </w:rPr>
            </w:pPr>
            <w:r>
              <w:rPr>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2840" w:type="dxa"/>
            <w:vMerge w:val="continue"/>
            <w:tcBorders>
              <w:top w:val="nil"/>
              <w:left w:val="single" w:color="000000" w:sz="4" w:space="0"/>
              <w:bottom w:val="single" w:color="000000" w:sz="4" w:space="0"/>
              <w:right w:val="single" w:color="000000" w:sz="4" w:space="0"/>
            </w:tcBorders>
          </w:tcPr>
          <w:p>
            <w:pPr>
              <w:rPr>
                <w:sz w:val="2"/>
                <w:szCs w:val="2"/>
              </w:rPr>
            </w:pPr>
          </w:p>
        </w:tc>
        <w:tc>
          <w:tcPr>
            <w:tcW w:w="1889" w:type="dxa"/>
            <w:tcBorders>
              <w:top w:val="single" w:color="000000" w:sz="4" w:space="0"/>
              <w:left w:val="single" w:color="000000" w:sz="4" w:space="0"/>
              <w:bottom w:val="single" w:color="000000" w:sz="4" w:space="0"/>
              <w:right w:val="single" w:color="000000" w:sz="4" w:space="0"/>
            </w:tcBorders>
          </w:tcPr>
          <w:p>
            <w:pPr>
              <w:pStyle w:val="9"/>
              <w:spacing w:before="92"/>
              <w:ind w:left="455" w:right="333"/>
              <w:rPr>
                <w:sz w:val="21"/>
              </w:rPr>
            </w:pPr>
            <w:r>
              <w:rPr>
                <w:sz w:val="21"/>
              </w:rPr>
              <w:t xml:space="preserve">1 年以下 </w:t>
            </w:r>
          </w:p>
        </w:tc>
        <w:tc>
          <w:tcPr>
            <w:tcW w:w="1680" w:type="dxa"/>
            <w:tcBorders>
              <w:top w:val="single" w:color="000000" w:sz="4" w:space="0"/>
              <w:left w:val="single" w:color="000000" w:sz="4" w:space="0"/>
              <w:bottom w:val="single" w:color="000000" w:sz="4" w:space="0"/>
              <w:right w:val="single" w:color="000000" w:sz="4" w:space="0"/>
            </w:tcBorders>
          </w:tcPr>
          <w:p>
            <w:pPr>
              <w:pStyle w:val="9"/>
              <w:spacing w:before="92"/>
              <w:ind w:left="124"/>
              <w:rPr>
                <w:sz w:val="21"/>
              </w:rPr>
            </w:pPr>
            <w:r>
              <w:rPr>
                <w:sz w:val="21"/>
              </w:rPr>
              <w:t xml:space="preserve"> </w:t>
            </w:r>
          </w:p>
        </w:tc>
        <w:tc>
          <w:tcPr>
            <w:tcW w:w="1679" w:type="dxa"/>
            <w:tcBorders>
              <w:top w:val="single" w:color="000000" w:sz="4" w:space="0"/>
              <w:left w:val="single" w:color="000000" w:sz="4" w:space="0"/>
              <w:bottom w:val="single" w:color="000000" w:sz="4" w:space="0"/>
            </w:tcBorders>
          </w:tcPr>
          <w:p>
            <w:pPr>
              <w:pStyle w:val="9"/>
              <w:spacing w:before="92"/>
              <w:ind w:left="131"/>
              <w:rPr>
                <w:sz w:val="21"/>
              </w:rPr>
            </w:pPr>
            <w:r>
              <w:rPr>
                <w:sz w:val="21"/>
              </w:rPr>
              <w:t xml:space="preserve"> </w:t>
            </w:r>
          </w:p>
        </w:tc>
      </w:tr>
    </w:tbl>
    <w:p>
      <w:pPr>
        <w:spacing w:before="1"/>
        <w:ind w:left="354"/>
        <w:rPr>
          <w:rFonts w:ascii="宋体"/>
          <w:b/>
          <w:sz w:val="21"/>
        </w:rPr>
      </w:pPr>
      <w:r>
        <w:rPr>
          <w:rFonts w:ascii="宋体"/>
          <w:b/>
          <w:w w:val="99"/>
          <w:sz w:val="21"/>
        </w:rPr>
        <w:t xml:space="preserve">      </w:t>
      </w:r>
    </w:p>
    <w:p>
      <w:pPr>
        <w:spacing w:before="140"/>
        <w:ind w:left="920"/>
        <w:rPr>
          <w:rFonts w:ascii="宋体"/>
          <w:b/>
          <w:sz w:val="30"/>
        </w:rPr>
      </w:pPr>
      <w:r>
        <w:rPr>
          <w:rFonts w:ascii="宋体"/>
          <w:b/>
          <w:w w:val="99"/>
          <w:sz w:val="30"/>
        </w:rPr>
        <w:t xml:space="preserve"> </w:t>
      </w:r>
    </w:p>
    <w:p>
      <w:pPr>
        <w:pStyle w:val="8"/>
        <w:numPr>
          <w:ilvl w:val="0"/>
          <w:numId w:val="6"/>
        </w:numPr>
        <w:tabs>
          <w:tab w:val="left" w:pos="1223"/>
        </w:tabs>
        <w:rPr>
          <w:b/>
          <w:sz w:val="30"/>
        </w:rPr>
      </w:pPr>
      <w:r>
        <w:rPr>
          <w:b/>
          <w:sz w:val="30"/>
        </w:rPr>
        <w:t>业务情况</w:t>
      </w:r>
      <w:r>
        <w:rPr>
          <w:b/>
          <w:w w:val="99"/>
          <w:sz w:val="30"/>
        </w:rPr>
        <w:t xml:space="preserve"> </w:t>
      </w:r>
    </w:p>
    <w:p>
      <w:pPr>
        <w:pStyle w:val="4"/>
        <w:spacing w:before="4"/>
        <w:rPr>
          <w:rFonts w:ascii="宋体"/>
          <w:b/>
          <w:sz w:val="15"/>
        </w:rPr>
      </w:pPr>
    </w:p>
    <w:tbl>
      <w:tblPr>
        <w:tblStyle w:val="5"/>
        <w:tblW w:w="0" w:type="auto"/>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5"/>
        <w:gridCol w:w="3421"/>
        <w:gridCol w:w="3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785" w:type="dxa"/>
          </w:tcPr>
          <w:p>
            <w:pPr>
              <w:pStyle w:val="9"/>
              <w:ind w:left="1213" w:right="1102"/>
              <w:rPr>
                <w:sz w:val="21"/>
              </w:rPr>
            </w:pPr>
            <w:r>
              <w:rPr>
                <w:sz w:val="21"/>
              </w:rPr>
              <w:t xml:space="preserve">时间 </w:t>
            </w:r>
          </w:p>
        </w:tc>
        <w:tc>
          <w:tcPr>
            <w:tcW w:w="3421" w:type="dxa"/>
          </w:tcPr>
          <w:p>
            <w:pPr>
              <w:pStyle w:val="9"/>
              <w:ind w:left="793" w:right="687"/>
              <w:rPr>
                <w:sz w:val="21"/>
              </w:rPr>
            </w:pPr>
            <w:r>
              <w:rPr>
                <w:sz w:val="21"/>
              </w:rPr>
              <w:t xml:space="preserve">有效招标额（万元） </w:t>
            </w:r>
          </w:p>
        </w:tc>
        <w:tc>
          <w:tcPr>
            <w:tcW w:w="3369" w:type="dxa"/>
          </w:tcPr>
          <w:p>
            <w:pPr>
              <w:pStyle w:val="9"/>
              <w:ind w:left="872" w:right="767"/>
              <w:rPr>
                <w:sz w:val="21"/>
              </w:rPr>
            </w:pPr>
            <w:r>
              <w:rPr>
                <w:sz w:val="21"/>
              </w:rPr>
              <w:t xml:space="preserve">招标代理项目数量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785" w:type="dxa"/>
          </w:tcPr>
          <w:p>
            <w:pPr>
              <w:pStyle w:val="9"/>
              <w:ind w:left="114"/>
              <w:rPr>
                <w:sz w:val="21"/>
              </w:rPr>
            </w:pPr>
            <w:r>
              <w:rPr>
                <w:sz w:val="21"/>
              </w:rPr>
              <w:t xml:space="preserve"> </w:t>
            </w:r>
          </w:p>
        </w:tc>
        <w:tc>
          <w:tcPr>
            <w:tcW w:w="3421" w:type="dxa"/>
          </w:tcPr>
          <w:p>
            <w:pPr>
              <w:pStyle w:val="9"/>
              <w:ind w:left="106"/>
              <w:rPr>
                <w:sz w:val="21"/>
              </w:rPr>
            </w:pPr>
            <w:r>
              <w:rPr>
                <w:sz w:val="21"/>
              </w:rPr>
              <w:t xml:space="preserve"> </w:t>
            </w:r>
          </w:p>
        </w:tc>
        <w:tc>
          <w:tcPr>
            <w:tcW w:w="3369" w:type="dxa"/>
          </w:tcPr>
          <w:p>
            <w:pPr>
              <w:pStyle w:val="9"/>
              <w:ind w:left="105"/>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2785" w:type="dxa"/>
          </w:tcPr>
          <w:p>
            <w:pPr>
              <w:pStyle w:val="9"/>
              <w:ind w:left="114"/>
              <w:rPr>
                <w:sz w:val="21"/>
              </w:rPr>
            </w:pPr>
            <w:r>
              <w:rPr>
                <w:sz w:val="21"/>
              </w:rPr>
              <w:t xml:space="preserve"> </w:t>
            </w:r>
          </w:p>
        </w:tc>
        <w:tc>
          <w:tcPr>
            <w:tcW w:w="3421" w:type="dxa"/>
          </w:tcPr>
          <w:p>
            <w:pPr>
              <w:pStyle w:val="9"/>
              <w:ind w:left="106"/>
              <w:rPr>
                <w:sz w:val="21"/>
              </w:rPr>
            </w:pPr>
            <w:r>
              <w:rPr>
                <w:sz w:val="21"/>
              </w:rPr>
              <w:t xml:space="preserve"> </w:t>
            </w:r>
          </w:p>
        </w:tc>
        <w:tc>
          <w:tcPr>
            <w:tcW w:w="3369" w:type="dxa"/>
          </w:tcPr>
          <w:p>
            <w:pPr>
              <w:pStyle w:val="9"/>
              <w:ind w:left="105"/>
              <w:rPr>
                <w:sz w:val="21"/>
              </w:rPr>
            </w:pPr>
            <w:r>
              <w:rPr>
                <w:sz w:val="21"/>
              </w:rPr>
              <w:t xml:space="preserve"> </w:t>
            </w:r>
          </w:p>
        </w:tc>
      </w:tr>
    </w:tbl>
    <w:p>
      <w:pPr>
        <w:pStyle w:val="4"/>
        <w:rPr>
          <w:rFonts w:ascii="宋体"/>
          <w:b/>
          <w:sz w:val="20"/>
        </w:rPr>
      </w:pPr>
    </w:p>
    <w:p>
      <w:pPr>
        <w:pStyle w:val="4"/>
        <w:rPr>
          <w:rFonts w:ascii="宋体"/>
          <w:b/>
          <w:sz w:val="20"/>
        </w:rPr>
      </w:pPr>
    </w:p>
    <w:p>
      <w:pPr>
        <w:pStyle w:val="4"/>
        <w:rPr>
          <w:rFonts w:ascii="宋体"/>
          <w:b/>
          <w:sz w:val="20"/>
        </w:rPr>
      </w:pPr>
    </w:p>
    <w:p>
      <w:pPr>
        <w:pStyle w:val="8"/>
        <w:numPr>
          <w:ilvl w:val="0"/>
          <w:numId w:val="6"/>
        </w:numPr>
        <w:tabs>
          <w:tab w:val="left" w:pos="1223"/>
        </w:tabs>
        <w:spacing w:before="225"/>
        <w:rPr>
          <w:b/>
          <w:sz w:val="30"/>
        </w:rPr>
      </w:pPr>
      <w:r>
        <w:rPr>
          <w:b/>
          <w:sz w:val="30"/>
        </w:rPr>
        <w:t>在</w:t>
      </w:r>
      <w:r>
        <w:rPr>
          <w:rFonts w:hint="eastAsia"/>
          <w:b/>
          <w:sz w:val="30"/>
        </w:rPr>
        <w:t>襄</w:t>
      </w:r>
      <w:r>
        <w:rPr>
          <w:b/>
          <w:sz w:val="30"/>
        </w:rPr>
        <w:t>办公条件</w:t>
      </w:r>
      <w:r>
        <w:rPr>
          <w:b/>
          <w:w w:val="99"/>
          <w:sz w:val="30"/>
        </w:rPr>
        <w:t xml:space="preserve"> </w:t>
      </w:r>
    </w:p>
    <w:p>
      <w:pPr>
        <w:pStyle w:val="4"/>
        <w:spacing w:before="4"/>
        <w:rPr>
          <w:rFonts w:ascii="宋体"/>
          <w:b/>
          <w:sz w:val="15"/>
        </w:rPr>
      </w:pPr>
    </w:p>
    <w:tbl>
      <w:tblPr>
        <w:tblStyle w:val="5"/>
        <w:tblW w:w="0" w:type="auto"/>
        <w:tblInd w:w="3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0"/>
        <w:gridCol w:w="2660"/>
        <w:gridCol w:w="1969"/>
        <w:gridCol w:w="2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660" w:type="dxa"/>
          </w:tcPr>
          <w:p>
            <w:pPr>
              <w:pStyle w:val="9"/>
              <w:spacing w:before="157"/>
              <w:ind w:left="730" w:right="616"/>
              <w:rPr>
                <w:sz w:val="21"/>
              </w:rPr>
            </w:pPr>
            <w:r>
              <w:rPr>
                <w:sz w:val="21"/>
              </w:rPr>
              <w:t xml:space="preserve">公司名称 </w:t>
            </w:r>
          </w:p>
        </w:tc>
        <w:tc>
          <w:tcPr>
            <w:tcW w:w="2660" w:type="dxa"/>
          </w:tcPr>
          <w:p>
            <w:pPr>
              <w:pStyle w:val="9"/>
              <w:spacing w:before="157"/>
              <w:ind w:left="730" w:right="619"/>
              <w:rPr>
                <w:sz w:val="21"/>
              </w:rPr>
            </w:pPr>
            <w:r>
              <w:rPr>
                <w:sz w:val="21"/>
              </w:rPr>
              <w:t xml:space="preserve">办公场所地址 </w:t>
            </w:r>
          </w:p>
        </w:tc>
        <w:tc>
          <w:tcPr>
            <w:tcW w:w="1969" w:type="dxa"/>
          </w:tcPr>
          <w:p>
            <w:pPr>
              <w:pStyle w:val="9"/>
              <w:spacing w:before="157"/>
              <w:ind w:left="596" w:right="483"/>
              <w:rPr>
                <w:sz w:val="21"/>
              </w:rPr>
            </w:pPr>
            <w:r>
              <w:rPr>
                <w:sz w:val="21"/>
              </w:rPr>
              <w:t xml:space="preserve">建筑面积 </w:t>
            </w:r>
          </w:p>
        </w:tc>
        <w:tc>
          <w:tcPr>
            <w:tcW w:w="2216" w:type="dxa"/>
          </w:tcPr>
          <w:p>
            <w:pPr>
              <w:pStyle w:val="9"/>
              <w:spacing w:before="157"/>
              <w:ind w:left="718" w:right="608"/>
              <w:rPr>
                <w:sz w:val="21"/>
              </w:rPr>
            </w:pPr>
            <w:r>
              <w:rPr>
                <w:sz w:val="21"/>
              </w:rPr>
              <w:t xml:space="preserve">权属关系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660" w:type="dxa"/>
          </w:tcPr>
          <w:p>
            <w:pPr>
              <w:pStyle w:val="9"/>
              <w:ind w:left="114"/>
              <w:rPr>
                <w:sz w:val="21"/>
              </w:rPr>
            </w:pPr>
            <w:r>
              <w:rPr>
                <w:sz w:val="21"/>
              </w:rPr>
              <w:t xml:space="preserve"> </w:t>
            </w:r>
          </w:p>
        </w:tc>
        <w:tc>
          <w:tcPr>
            <w:tcW w:w="2660" w:type="dxa"/>
          </w:tcPr>
          <w:p>
            <w:pPr>
              <w:pStyle w:val="9"/>
              <w:ind w:left="113"/>
              <w:rPr>
                <w:sz w:val="21"/>
              </w:rPr>
            </w:pPr>
            <w:r>
              <w:rPr>
                <w:sz w:val="21"/>
              </w:rPr>
              <w:t xml:space="preserve"> </w:t>
            </w:r>
          </w:p>
        </w:tc>
        <w:tc>
          <w:tcPr>
            <w:tcW w:w="1969" w:type="dxa"/>
          </w:tcPr>
          <w:p>
            <w:pPr>
              <w:pStyle w:val="9"/>
              <w:ind w:left="112"/>
              <w:rPr>
                <w:sz w:val="21"/>
              </w:rPr>
            </w:pPr>
            <w:r>
              <w:rPr>
                <w:sz w:val="21"/>
              </w:rPr>
              <w:t xml:space="preserve"> </w:t>
            </w:r>
          </w:p>
        </w:tc>
        <w:tc>
          <w:tcPr>
            <w:tcW w:w="2216" w:type="dxa"/>
          </w:tcPr>
          <w:p>
            <w:pPr>
              <w:pStyle w:val="9"/>
              <w:ind w:left="109"/>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660" w:type="dxa"/>
          </w:tcPr>
          <w:p>
            <w:pPr>
              <w:pStyle w:val="9"/>
              <w:ind w:left="114"/>
              <w:rPr>
                <w:sz w:val="21"/>
              </w:rPr>
            </w:pPr>
            <w:r>
              <w:rPr>
                <w:sz w:val="21"/>
              </w:rPr>
              <w:t xml:space="preserve"> </w:t>
            </w:r>
          </w:p>
        </w:tc>
        <w:tc>
          <w:tcPr>
            <w:tcW w:w="2660" w:type="dxa"/>
          </w:tcPr>
          <w:p>
            <w:pPr>
              <w:pStyle w:val="9"/>
              <w:ind w:left="113"/>
              <w:rPr>
                <w:sz w:val="21"/>
              </w:rPr>
            </w:pPr>
            <w:r>
              <w:rPr>
                <w:sz w:val="21"/>
              </w:rPr>
              <w:t xml:space="preserve"> </w:t>
            </w:r>
          </w:p>
        </w:tc>
        <w:tc>
          <w:tcPr>
            <w:tcW w:w="1969" w:type="dxa"/>
          </w:tcPr>
          <w:p>
            <w:pPr>
              <w:pStyle w:val="9"/>
              <w:ind w:left="112"/>
              <w:rPr>
                <w:sz w:val="21"/>
              </w:rPr>
            </w:pPr>
            <w:r>
              <w:rPr>
                <w:sz w:val="21"/>
              </w:rPr>
              <w:t xml:space="preserve"> </w:t>
            </w:r>
          </w:p>
        </w:tc>
        <w:tc>
          <w:tcPr>
            <w:tcW w:w="2216" w:type="dxa"/>
          </w:tcPr>
          <w:p>
            <w:pPr>
              <w:pStyle w:val="9"/>
              <w:ind w:left="109"/>
              <w:rPr>
                <w:sz w:val="21"/>
              </w:rPr>
            </w:pPr>
            <w:r>
              <w:rPr>
                <w:sz w:val="21"/>
              </w:rPr>
              <w:t xml:space="preserve"> </w:t>
            </w:r>
          </w:p>
        </w:tc>
      </w:tr>
    </w:tbl>
    <w:p>
      <w:pPr>
        <w:spacing w:before="1"/>
        <w:ind w:left="275" w:right="259"/>
        <w:jc w:val="center"/>
        <w:rPr>
          <w:rFonts w:ascii="宋体" w:eastAsia="宋体"/>
          <w:b/>
          <w:sz w:val="21"/>
        </w:rPr>
      </w:pPr>
      <w:r>
        <w:rPr>
          <w:rFonts w:hint="eastAsia" w:ascii="宋体" w:eastAsia="宋体"/>
          <w:b/>
          <w:sz w:val="21"/>
        </w:rPr>
        <w:t>说明：公司名称填写企业总部或分支机构名称，权属关系可填自有、租赁等。</w:t>
      </w:r>
      <w:r>
        <w:rPr>
          <w:rFonts w:hint="eastAsia" w:ascii="宋体" w:eastAsia="宋体"/>
          <w:b/>
          <w:w w:val="99"/>
          <w:sz w:val="21"/>
        </w:rPr>
        <w:t xml:space="preserve"> </w:t>
      </w:r>
    </w:p>
    <w:p>
      <w:pPr>
        <w:jc w:val="center"/>
        <w:rPr>
          <w:rFonts w:ascii="宋体" w:eastAsia="宋体"/>
          <w:sz w:val="21"/>
        </w:rPr>
        <w:sectPr>
          <w:pgSz w:w="11910" w:h="16840"/>
          <w:pgMar w:top="1380" w:right="940" w:bottom="1160" w:left="880" w:header="0" w:footer="967" w:gutter="0"/>
          <w:cols w:space="720" w:num="1"/>
        </w:sectPr>
      </w:pPr>
    </w:p>
    <w:p>
      <w:pPr>
        <w:spacing w:before="45"/>
        <w:ind w:left="920"/>
        <w:rPr>
          <w:rFonts w:ascii="宋体"/>
        </w:rPr>
      </w:pPr>
      <w:r>
        <w:rPr>
          <w:rFonts w:ascii="宋体"/>
        </w:rPr>
        <w:t xml:space="preserve"> </w:t>
      </w:r>
    </w:p>
    <w:p>
      <w:pPr>
        <w:pStyle w:val="8"/>
        <w:numPr>
          <w:ilvl w:val="0"/>
          <w:numId w:val="6"/>
        </w:numPr>
        <w:tabs>
          <w:tab w:val="left" w:pos="1223"/>
        </w:tabs>
        <w:spacing w:before="144"/>
        <w:rPr>
          <w:b/>
          <w:sz w:val="30"/>
        </w:rPr>
      </w:pPr>
      <w:r>
        <w:rPr>
          <w:b/>
          <w:sz w:val="30"/>
        </w:rPr>
        <w:t>企业荣誉记录（</w:t>
      </w:r>
      <w:r>
        <w:rPr>
          <w:b/>
          <w:spacing w:val="-37"/>
          <w:sz w:val="30"/>
        </w:rPr>
        <w:t xml:space="preserve">近 </w:t>
      </w:r>
      <w:r>
        <w:rPr>
          <w:b/>
          <w:sz w:val="30"/>
        </w:rPr>
        <w:t>3</w:t>
      </w:r>
      <w:r>
        <w:rPr>
          <w:b/>
          <w:spacing w:val="-37"/>
          <w:sz w:val="30"/>
        </w:rPr>
        <w:t xml:space="preserve"> 年</w:t>
      </w:r>
      <w:r>
        <w:rPr>
          <w:b/>
          <w:sz w:val="30"/>
        </w:rPr>
        <w:t>）</w:t>
      </w:r>
      <w:r>
        <w:rPr>
          <w:b/>
          <w:w w:val="99"/>
          <w:sz w:val="30"/>
        </w:rPr>
        <w:t xml:space="preserve"> </w:t>
      </w:r>
    </w:p>
    <w:p>
      <w:pPr>
        <w:pStyle w:val="4"/>
        <w:spacing w:before="4" w:after="1"/>
        <w:rPr>
          <w:rFonts w:ascii="宋体"/>
          <w:b/>
          <w:sz w:val="15"/>
        </w:rPr>
      </w:pPr>
    </w:p>
    <w:tbl>
      <w:tblPr>
        <w:tblStyle w:val="5"/>
        <w:tblW w:w="0" w:type="auto"/>
        <w:tblInd w:w="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0"/>
        <w:gridCol w:w="2818"/>
        <w:gridCol w:w="3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2840" w:type="dxa"/>
          </w:tcPr>
          <w:p>
            <w:pPr>
              <w:pStyle w:val="9"/>
              <w:ind w:left="822" w:right="708"/>
              <w:rPr>
                <w:sz w:val="21"/>
              </w:rPr>
            </w:pPr>
            <w:r>
              <w:rPr>
                <w:sz w:val="21"/>
              </w:rPr>
              <w:t xml:space="preserve">获得荣誉日期 </w:t>
            </w:r>
          </w:p>
        </w:tc>
        <w:tc>
          <w:tcPr>
            <w:tcW w:w="2818" w:type="dxa"/>
          </w:tcPr>
          <w:p>
            <w:pPr>
              <w:pStyle w:val="9"/>
              <w:ind w:left="988"/>
              <w:jc w:val="left"/>
              <w:rPr>
                <w:sz w:val="21"/>
              </w:rPr>
            </w:pPr>
            <w:r>
              <w:rPr>
                <w:sz w:val="21"/>
              </w:rPr>
              <w:t xml:space="preserve">荣誉名称 </w:t>
            </w:r>
          </w:p>
        </w:tc>
        <w:tc>
          <w:tcPr>
            <w:tcW w:w="3992" w:type="dxa"/>
          </w:tcPr>
          <w:p>
            <w:pPr>
              <w:pStyle w:val="9"/>
              <w:ind w:left="1607" w:right="1495"/>
              <w:rPr>
                <w:sz w:val="21"/>
              </w:rPr>
            </w:pPr>
            <w:r>
              <w:rPr>
                <w:sz w:val="21"/>
              </w:rPr>
              <w:t xml:space="preserve">授予单位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840" w:type="dxa"/>
          </w:tcPr>
          <w:p>
            <w:pPr>
              <w:pStyle w:val="9"/>
              <w:ind w:left="111"/>
              <w:rPr>
                <w:sz w:val="21"/>
              </w:rPr>
            </w:pPr>
            <w:r>
              <w:rPr>
                <w:sz w:val="21"/>
              </w:rPr>
              <w:t xml:space="preserve"> </w:t>
            </w:r>
          </w:p>
        </w:tc>
        <w:tc>
          <w:tcPr>
            <w:tcW w:w="2818" w:type="dxa"/>
          </w:tcPr>
          <w:p>
            <w:pPr>
              <w:pStyle w:val="9"/>
              <w:ind w:left="532"/>
              <w:rPr>
                <w:sz w:val="21"/>
              </w:rPr>
            </w:pPr>
            <w:r>
              <w:rPr>
                <w:sz w:val="21"/>
              </w:rPr>
              <w:t xml:space="preserve"> </w:t>
            </w:r>
          </w:p>
        </w:tc>
        <w:tc>
          <w:tcPr>
            <w:tcW w:w="3992" w:type="dxa"/>
          </w:tcPr>
          <w:p>
            <w:pPr>
              <w:pStyle w:val="9"/>
              <w:ind w:left="535"/>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840" w:type="dxa"/>
          </w:tcPr>
          <w:p>
            <w:pPr>
              <w:pStyle w:val="9"/>
              <w:ind w:left="111"/>
              <w:rPr>
                <w:sz w:val="21"/>
              </w:rPr>
            </w:pPr>
            <w:r>
              <w:rPr>
                <w:sz w:val="21"/>
              </w:rPr>
              <w:t xml:space="preserve"> </w:t>
            </w:r>
          </w:p>
        </w:tc>
        <w:tc>
          <w:tcPr>
            <w:tcW w:w="2818" w:type="dxa"/>
          </w:tcPr>
          <w:p>
            <w:pPr>
              <w:pStyle w:val="9"/>
              <w:ind w:left="532"/>
              <w:rPr>
                <w:sz w:val="21"/>
              </w:rPr>
            </w:pPr>
            <w:r>
              <w:rPr>
                <w:sz w:val="21"/>
              </w:rPr>
              <w:t xml:space="preserve"> </w:t>
            </w:r>
          </w:p>
        </w:tc>
        <w:tc>
          <w:tcPr>
            <w:tcW w:w="3992" w:type="dxa"/>
          </w:tcPr>
          <w:p>
            <w:pPr>
              <w:pStyle w:val="9"/>
              <w:ind w:left="535"/>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840" w:type="dxa"/>
          </w:tcPr>
          <w:p>
            <w:pPr>
              <w:pStyle w:val="9"/>
              <w:ind w:left="111"/>
              <w:rPr>
                <w:sz w:val="21"/>
              </w:rPr>
            </w:pPr>
            <w:r>
              <w:rPr>
                <w:sz w:val="21"/>
              </w:rPr>
              <w:t xml:space="preserve"> </w:t>
            </w:r>
          </w:p>
        </w:tc>
        <w:tc>
          <w:tcPr>
            <w:tcW w:w="2818" w:type="dxa"/>
          </w:tcPr>
          <w:p>
            <w:pPr>
              <w:pStyle w:val="9"/>
              <w:ind w:left="532"/>
              <w:rPr>
                <w:sz w:val="21"/>
              </w:rPr>
            </w:pPr>
            <w:r>
              <w:rPr>
                <w:sz w:val="21"/>
              </w:rPr>
              <w:t xml:space="preserve"> </w:t>
            </w:r>
          </w:p>
        </w:tc>
        <w:tc>
          <w:tcPr>
            <w:tcW w:w="3992" w:type="dxa"/>
          </w:tcPr>
          <w:p>
            <w:pPr>
              <w:pStyle w:val="9"/>
              <w:ind w:left="535"/>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840" w:type="dxa"/>
          </w:tcPr>
          <w:p>
            <w:pPr>
              <w:pStyle w:val="9"/>
              <w:ind w:left="111"/>
              <w:rPr>
                <w:sz w:val="21"/>
              </w:rPr>
            </w:pPr>
            <w:r>
              <w:rPr>
                <w:sz w:val="21"/>
              </w:rPr>
              <w:t xml:space="preserve"> </w:t>
            </w:r>
          </w:p>
        </w:tc>
        <w:tc>
          <w:tcPr>
            <w:tcW w:w="2818" w:type="dxa"/>
          </w:tcPr>
          <w:p>
            <w:pPr>
              <w:pStyle w:val="9"/>
              <w:ind w:left="532"/>
              <w:rPr>
                <w:sz w:val="21"/>
              </w:rPr>
            </w:pPr>
            <w:r>
              <w:rPr>
                <w:sz w:val="21"/>
              </w:rPr>
              <w:t xml:space="preserve"> </w:t>
            </w:r>
          </w:p>
        </w:tc>
        <w:tc>
          <w:tcPr>
            <w:tcW w:w="3992" w:type="dxa"/>
          </w:tcPr>
          <w:p>
            <w:pPr>
              <w:pStyle w:val="9"/>
              <w:ind w:left="535"/>
              <w:rPr>
                <w:sz w:val="21"/>
              </w:rPr>
            </w:pPr>
            <w:r>
              <w:rPr>
                <w:sz w:val="21"/>
              </w:rPr>
              <w:t xml:space="preserve"> </w:t>
            </w:r>
          </w:p>
        </w:tc>
      </w:tr>
    </w:tbl>
    <w:p>
      <w:pPr>
        <w:spacing w:before="1"/>
        <w:ind w:left="920"/>
        <w:rPr>
          <w:rFonts w:ascii="宋体"/>
          <w:b/>
          <w:sz w:val="21"/>
        </w:rPr>
      </w:pPr>
      <w:r>
        <w:rPr>
          <w:rFonts w:ascii="宋体"/>
          <w:b/>
          <w:w w:val="99"/>
          <w:sz w:val="21"/>
        </w:rPr>
        <w:t xml:space="preserve"> </w:t>
      </w:r>
    </w:p>
    <w:p>
      <w:pPr>
        <w:spacing w:before="142"/>
        <w:ind w:left="920"/>
        <w:rPr>
          <w:rFonts w:ascii="宋体"/>
          <w:b/>
          <w:sz w:val="30"/>
        </w:rPr>
      </w:pPr>
      <w:r>
        <w:rPr>
          <w:rFonts w:ascii="宋体"/>
          <w:b/>
          <w:w w:val="99"/>
          <w:sz w:val="30"/>
        </w:rPr>
        <w:t xml:space="preserve"> </w:t>
      </w:r>
    </w:p>
    <w:p>
      <w:pPr>
        <w:pStyle w:val="8"/>
        <w:numPr>
          <w:ilvl w:val="0"/>
          <w:numId w:val="6"/>
        </w:numPr>
        <w:tabs>
          <w:tab w:val="left" w:pos="1223"/>
        </w:tabs>
        <w:rPr>
          <w:b/>
          <w:sz w:val="30"/>
        </w:rPr>
      </w:pPr>
      <w:r>
        <w:rPr>
          <w:b/>
          <w:sz w:val="30"/>
        </w:rPr>
        <w:t>企业曾获信用评级情况（</w:t>
      </w:r>
      <w:r>
        <w:rPr>
          <w:b/>
          <w:spacing w:val="-38"/>
          <w:sz w:val="30"/>
        </w:rPr>
        <w:t xml:space="preserve">近 </w:t>
      </w:r>
      <w:r>
        <w:rPr>
          <w:b/>
          <w:sz w:val="30"/>
        </w:rPr>
        <w:t>3</w:t>
      </w:r>
      <w:r>
        <w:rPr>
          <w:b/>
          <w:spacing w:val="-37"/>
          <w:sz w:val="30"/>
        </w:rPr>
        <w:t xml:space="preserve"> 年</w:t>
      </w:r>
      <w:r>
        <w:rPr>
          <w:b/>
          <w:sz w:val="30"/>
        </w:rPr>
        <w:t>）</w:t>
      </w:r>
      <w:r>
        <w:rPr>
          <w:b/>
          <w:w w:val="99"/>
          <w:sz w:val="30"/>
        </w:rPr>
        <w:t xml:space="preserve"> </w:t>
      </w:r>
    </w:p>
    <w:p>
      <w:pPr>
        <w:pStyle w:val="4"/>
        <w:spacing w:before="4"/>
        <w:rPr>
          <w:rFonts w:ascii="宋体"/>
          <w:b/>
          <w:sz w:val="15"/>
        </w:rPr>
      </w:pPr>
    </w:p>
    <w:tbl>
      <w:tblPr>
        <w:tblStyle w:val="5"/>
        <w:tblW w:w="0" w:type="auto"/>
        <w:tblInd w:w="3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0"/>
        <w:gridCol w:w="2127"/>
        <w:gridCol w:w="1779"/>
        <w:gridCol w:w="1779"/>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970" w:type="dxa"/>
          </w:tcPr>
          <w:p>
            <w:pPr>
              <w:pStyle w:val="9"/>
              <w:spacing w:before="82"/>
              <w:ind w:left="596" w:right="483"/>
              <w:rPr>
                <w:sz w:val="21"/>
              </w:rPr>
            </w:pPr>
            <w:r>
              <w:rPr>
                <w:sz w:val="21"/>
              </w:rPr>
              <w:t xml:space="preserve">评级日期 </w:t>
            </w:r>
          </w:p>
        </w:tc>
        <w:tc>
          <w:tcPr>
            <w:tcW w:w="2127" w:type="dxa"/>
          </w:tcPr>
          <w:p>
            <w:pPr>
              <w:pStyle w:val="9"/>
              <w:spacing w:before="82"/>
              <w:ind w:left="204" w:right="88"/>
              <w:rPr>
                <w:sz w:val="21"/>
              </w:rPr>
            </w:pPr>
            <w:r>
              <w:rPr>
                <w:sz w:val="21"/>
              </w:rPr>
              <w:t xml:space="preserve">评级机构/授信机构 </w:t>
            </w:r>
          </w:p>
        </w:tc>
        <w:tc>
          <w:tcPr>
            <w:tcW w:w="1779" w:type="dxa"/>
          </w:tcPr>
          <w:p>
            <w:pPr>
              <w:pStyle w:val="9"/>
              <w:spacing w:before="82"/>
              <w:ind w:left="185" w:right="72"/>
              <w:rPr>
                <w:sz w:val="21"/>
              </w:rPr>
            </w:pPr>
            <w:r>
              <w:rPr>
                <w:sz w:val="21"/>
              </w:rPr>
              <w:t xml:space="preserve">信用等级 </w:t>
            </w:r>
          </w:p>
        </w:tc>
        <w:tc>
          <w:tcPr>
            <w:tcW w:w="1779" w:type="dxa"/>
          </w:tcPr>
          <w:p>
            <w:pPr>
              <w:pStyle w:val="9"/>
              <w:spacing w:before="82"/>
              <w:ind w:left="187" w:right="72"/>
              <w:rPr>
                <w:sz w:val="21"/>
              </w:rPr>
            </w:pPr>
            <w:r>
              <w:rPr>
                <w:sz w:val="21"/>
              </w:rPr>
              <w:t xml:space="preserve">有效期起始日期 </w:t>
            </w:r>
          </w:p>
        </w:tc>
        <w:tc>
          <w:tcPr>
            <w:tcW w:w="1844" w:type="dxa"/>
          </w:tcPr>
          <w:p>
            <w:pPr>
              <w:pStyle w:val="9"/>
              <w:spacing w:before="82"/>
              <w:ind w:left="218" w:right="106"/>
              <w:rPr>
                <w:sz w:val="21"/>
              </w:rPr>
            </w:pPr>
            <w:r>
              <w:rPr>
                <w:sz w:val="21"/>
              </w:rPr>
              <w:t xml:space="preserve">有效期终止日期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70" w:type="dxa"/>
          </w:tcPr>
          <w:p>
            <w:pPr>
              <w:pStyle w:val="9"/>
              <w:spacing w:before="85"/>
              <w:ind w:left="113"/>
              <w:rPr>
                <w:sz w:val="21"/>
              </w:rPr>
            </w:pPr>
            <w:r>
              <w:rPr>
                <w:sz w:val="21"/>
              </w:rPr>
              <w:t xml:space="preserve"> </w:t>
            </w:r>
          </w:p>
        </w:tc>
        <w:tc>
          <w:tcPr>
            <w:tcW w:w="2127" w:type="dxa"/>
          </w:tcPr>
          <w:p>
            <w:pPr>
              <w:pStyle w:val="9"/>
              <w:spacing w:before="85"/>
              <w:ind w:left="116"/>
              <w:rPr>
                <w:sz w:val="21"/>
              </w:rPr>
            </w:pPr>
            <w:r>
              <w:rPr>
                <w:sz w:val="21"/>
              </w:rPr>
              <w:t xml:space="preserve"> </w:t>
            </w:r>
          </w:p>
        </w:tc>
        <w:tc>
          <w:tcPr>
            <w:tcW w:w="1779" w:type="dxa"/>
          </w:tcPr>
          <w:p>
            <w:pPr>
              <w:pStyle w:val="9"/>
              <w:spacing w:before="85"/>
              <w:ind w:left="113"/>
              <w:rPr>
                <w:sz w:val="21"/>
              </w:rPr>
            </w:pPr>
            <w:r>
              <w:rPr>
                <w:sz w:val="21"/>
              </w:rPr>
              <w:t xml:space="preserve"> </w:t>
            </w:r>
          </w:p>
        </w:tc>
        <w:tc>
          <w:tcPr>
            <w:tcW w:w="1779" w:type="dxa"/>
          </w:tcPr>
          <w:p>
            <w:pPr>
              <w:pStyle w:val="9"/>
              <w:spacing w:before="85"/>
              <w:ind w:left="113"/>
              <w:rPr>
                <w:sz w:val="21"/>
              </w:rPr>
            </w:pPr>
            <w:r>
              <w:rPr>
                <w:sz w:val="21"/>
              </w:rPr>
              <w:t xml:space="preserve"> </w:t>
            </w:r>
          </w:p>
        </w:tc>
        <w:tc>
          <w:tcPr>
            <w:tcW w:w="1844" w:type="dxa"/>
          </w:tcPr>
          <w:p>
            <w:pPr>
              <w:pStyle w:val="9"/>
              <w:spacing w:before="85"/>
              <w:ind w:left="114"/>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970" w:type="dxa"/>
          </w:tcPr>
          <w:p>
            <w:pPr>
              <w:pStyle w:val="9"/>
              <w:spacing w:before="82"/>
              <w:ind w:left="113"/>
              <w:rPr>
                <w:sz w:val="21"/>
              </w:rPr>
            </w:pPr>
            <w:r>
              <w:rPr>
                <w:sz w:val="21"/>
              </w:rPr>
              <w:t xml:space="preserve"> </w:t>
            </w:r>
          </w:p>
        </w:tc>
        <w:tc>
          <w:tcPr>
            <w:tcW w:w="2127" w:type="dxa"/>
          </w:tcPr>
          <w:p>
            <w:pPr>
              <w:pStyle w:val="9"/>
              <w:spacing w:before="82"/>
              <w:ind w:left="116"/>
              <w:rPr>
                <w:sz w:val="21"/>
              </w:rPr>
            </w:pPr>
            <w:r>
              <w:rPr>
                <w:sz w:val="21"/>
              </w:rPr>
              <w:t xml:space="preserve"> </w:t>
            </w:r>
          </w:p>
        </w:tc>
        <w:tc>
          <w:tcPr>
            <w:tcW w:w="1779" w:type="dxa"/>
          </w:tcPr>
          <w:p>
            <w:pPr>
              <w:pStyle w:val="9"/>
              <w:spacing w:before="82"/>
              <w:ind w:left="113"/>
              <w:rPr>
                <w:sz w:val="21"/>
              </w:rPr>
            </w:pPr>
            <w:r>
              <w:rPr>
                <w:sz w:val="21"/>
              </w:rPr>
              <w:t xml:space="preserve"> </w:t>
            </w:r>
          </w:p>
        </w:tc>
        <w:tc>
          <w:tcPr>
            <w:tcW w:w="1779" w:type="dxa"/>
          </w:tcPr>
          <w:p>
            <w:pPr>
              <w:pStyle w:val="9"/>
              <w:spacing w:before="82"/>
              <w:ind w:left="113"/>
              <w:rPr>
                <w:sz w:val="21"/>
              </w:rPr>
            </w:pPr>
            <w:r>
              <w:rPr>
                <w:sz w:val="21"/>
              </w:rPr>
              <w:t xml:space="preserve"> </w:t>
            </w:r>
          </w:p>
        </w:tc>
        <w:tc>
          <w:tcPr>
            <w:tcW w:w="1844" w:type="dxa"/>
          </w:tcPr>
          <w:p>
            <w:pPr>
              <w:pStyle w:val="9"/>
              <w:spacing w:before="82"/>
              <w:ind w:left="114"/>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970" w:type="dxa"/>
          </w:tcPr>
          <w:p>
            <w:pPr>
              <w:pStyle w:val="9"/>
              <w:spacing w:before="88"/>
              <w:ind w:left="113"/>
              <w:rPr>
                <w:sz w:val="21"/>
              </w:rPr>
            </w:pPr>
            <w:r>
              <w:rPr>
                <w:sz w:val="21"/>
              </w:rPr>
              <w:t xml:space="preserve"> </w:t>
            </w:r>
          </w:p>
        </w:tc>
        <w:tc>
          <w:tcPr>
            <w:tcW w:w="2127" w:type="dxa"/>
          </w:tcPr>
          <w:p>
            <w:pPr>
              <w:pStyle w:val="9"/>
              <w:spacing w:before="88"/>
              <w:ind w:left="116"/>
              <w:rPr>
                <w:sz w:val="21"/>
              </w:rPr>
            </w:pPr>
            <w:r>
              <w:rPr>
                <w:sz w:val="21"/>
              </w:rPr>
              <w:t xml:space="preserve"> </w:t>
            </w:r>
          </w:p>
        </w:tc>
        <w:tc>
          <w:tcPr>
            <w:tcW w:w="1779" w:type="dxa"/>
          </w:tcPr>
          <w:p>
            <w:pPr>
              <w:pStyle w:val="9"/>
              <w:spacing w:before="88"/>
              <w:ind w:left="113"/>
              <w:rPr>
                <w:sz w:val="21"/>
              </w:rPr>
            </w:pPr>
            <w:r>
              <w:rPr>
                <w:sz w:val="21"/>
              </w:rPr>
              <w:t xml:space="preserve"> </w:t>
            </w:r>
          </w:p>
        </w:tc>
        <w:tc>
          <w:tcPr>
            <w:tcW w:w="1779" w:type="dxa"/>
          </w:tcPr>
          <w:p>
            <w:pPr>
              <w:pStyle w:val="9"/>
              <w:spacing w:before="88"/>
              <w:ind w:left="113"/>
              <w:rPr>
                <w:sz w:val="21"/>
              </w:rPr>
            </w:pPr>
            <w:r>
              <w:rPr>
                <w:sz w:val="21"/>
              </w:rPr>
              <w:t xml:space="preserve"> </w:t>
            </w:r>
          </w:p>
        </w:tc>
        <w:tc>
          <w:tcPr>
            <w:tcW w:w="1844" w:type="dxa"/>
          </w:tcPr>
          <w:p>
            <w:pPr>
              <w:pStyle w:val="9"/>
              <w:spacing w:before="88"/>
              <w:ind w:left="114"/>
              <w:rPr>
                <w:sz w:val="21"/>
              </w:rPr>
            </w:pPr>
            <w:r>
              <w:rPr>
                <w:sz w:val="21"/>
              </w:rPr>
              <w:t xml:space="preserve"> </w:t>
            </w:r>
          </w:p>
        </w:tc>
      </w:tr>
    </w:tbl>
    <w:p>
      <w:pPr>
        <w:pStyle w:val="4"/>
        <w:rPr>
          <w:rFonts w:ascii="宋体"/>
          <w:b/>
          <w:sz w:val="20"/>
        </w:rPr>
      </w:pPr>
    </w:p>
    <w:p>
      <w:pPr>
        <w:pStyle w:val="4"/>
        <w:rPr>
          <w:rFonts w:ascii="宋体"/>
          <w:b/>
          <w:sz w:val="20"/>
        </w:rPr>
      </w:pPr>
    </w:p>
    <w:p>
      <w:pPr>
        <w:pStyle w:val="4"/>
        <w:rPr>
          <w:rFonts w:ascii="宋体"/>
          <w:b/>
          <w:sz w:val="20"/>
        </w:rPr>
      </w:pPr>
    </w:p>
    <w:p>
      <w:pPr>
        <w:pStyle w:val="8"/>
        <w:numPr>
          <w:ilvl w:val="0"/>
          <w:numId w:val="6"/>
        </w:numPr>
        <w:tabs>
          <w:tab w:val="left" w:pos="1374"/>
        </w:tabs>
        <w:spacing w:before="227"/>
        <w:ind w:left="1374" w:hanging="454"/>
        <w:rPr>
          <w:b/>
          <w:sz w:val="30"/>
        </w:rPr>
      </w:pPr>
      <w:r>
        <w:rPr>
          <w:b/>
          <w:sz w:val="30"/>
        </w:rPr>
        <w:t>处罚信息（</w:t>
      </w:r>
      <w:r>
        <w:rPr>
          <w:b/>
          <w:spacing w:val="-39"/>
          <w:sz w:val="30"/>
        </w:rPr>
        <w:t xml:space="preserve">近 </w:t>
      </w:r>
      <w:r>
        <w:rPr>
          <w:b/>
          <w:sz w:val="30"/>
        </w:rPr>
        <w:t>3</w:t>
      </w:r>
      <w:r>
        <w:rPr>
          <w:b/>
          <w:spacing w:val="-37"/>
          <w:sz w:val="30"/>
        </w:rPr>
        <w:t xml:space="preserve"> 年</w:t>
      </w:r>
      <w:r>
        <w:rPr>
          <w:b/>
          <w:sz w:val="30"/>
        </w:rPr>
        <w:t>）</w:t>
      </w:r>
      <w:r>
        <w:rPr>
          <w:b/>
          <w:w w:val="99"/>
          <w:sz w:val="30"/>
        </w:rPr>
        <w:t xml:space="preserve"> </w:t>
      </w:r>
    </w:p>
    <w:p>
      <w:pPr>
        <w:pStyle w:val="4"/>
        <w:spacing w:before="4"/>
        <w:rPr>
          <w:rFonts w:ascii="宋体"/>
          <w:b/>
          <w:sz w:val="15"/>
        </w:rPr>
      </w:pPr>
    </w:p>
    <w:tbl>
      <w:tblPr>
        <w:tblStyle w:val="5"/>
        <w:tblW w:w="0" w:type="auto"/>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6"/>
        <w:gridCol w:w="2758"/>
        <w:gridCol w:w="2125"/>
        <w:gridCol w:w="2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206" w:type="dxa"/>
          </w:tcPr>
          <w:p>
            <w:pPr>
              <w:pStyle w:val="9"/>
              <w:ind w:left="683"/>
              <w:jc w:val="left"/>
              <w:rPr>
                <w:sz w:val="21"/>
              </w:rPr>
            </w:pPr>
            <w:r>
              <w:rPr>
                <w:sz w:val="21"/>
              </w:rPr>
              <w:t xml:space="preserve">通报单位 </w:t>
            </w:r>
          </w:p>
        </w:tc>
        <w:tc>
          <w:tcPr>
            <w:tcW w:w="2758" w:type="dxa"/>
          </w:tcPr>
          <w:p>
            <w:pPr>
              <w:pStyle w:val="9"/>
              <w:ind w:left="957"/>
              <w:jc w:val="left"/>
              <w:rPr>
                <w:sz w:val="21"/>
              </w:rPr>
            </w:pPr>
            <w:r>
              <w:rPr>
                <w:sz w:val="21"/>
              </w:rPr>
              <w:t xml:space="preserve">是由概述 </w:t>
            </w:r>
          </w:p>
        </w:tc>
        <w:tc>
          <w:tcPr>
            <w:tcW w:w="2125" w:type="dxa"/>
          </w:tcPr>
          <w:p>
            <w:pPr>
              <w:pStyle w:val="9"/>
              <w:ind w:left="643"/>
              <w:jc w:val="left"/>
              <w:rPr>
                <w:sz w:val="21"/>
              </w:rPr>
            </w:pPr>
            <w:r>
              <w:rPr>
                <w:sz w:val="21"/>
              </w:rPr>
              <w:t xml:space="preserve">处罚结果 </w:t>
            </w:r>
          </w:p>
        </w:tc>
        <w:tc>
          <w:tcPr>
            <w:tcW w:w="2504" w:type="dxa"/>
          </w:tcPr>
          <w:p>
            <w:pPr>
              <w:pStyle w:val="9"/>
              <w:ind w:left="832"/>
              <w:jc w:val="left"/>
              <w:rPr>
                <w:sz w:val="21"/>
              </w:rPr>
            </w:pPr>
            <w:r>
              <w:rPr>
                <w:sz w:val="21"/>
              </w:rPr>
              <w:t xml:space="preserve">处罚时间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206" w:type="dxa"/>
          </w:tcPr>
          <w:p>
            <w:pPr>
              <w:pStyle w:val="9"/>
              <w:ind w:left="539"/>
              <w:rPr>
                <w:sz w:val="21"/>
              </w:rPr>
            </w:pPr>
            <w:r>
              <w:rPr>
                <w:sz w:val="21"/>
              </w:rPr>
              <w:t xml:space="preserve"> </w:t>
            </w:r>
          </w:p>
        </w:tc>
        <w:tc>
          <w:tcPr>
            <w:tcW w:w="2758" w:type="dxa"/>
          </w:tcPr>
          <w:p>
            <w:pPr>
              <w:pStyle w:val="9"/>
              <w:ind w:left="535"/>
              <w:rPr>
                <w:sz w:val="21"/>
              </w:rPr>
            </w:pPr>
            <w:r>
              <w:rPr>
                <w:sz w:val="21"/>
              </w:rPr>
              <w:t xml:space="preserve"> </w:t>
            </w:r>
          </w:p>
        </w:tc>
        <w:tc>
          <w:tcPr>
            <w:tcW w:w="2125" w:type="dxa"/>
          </w:tcPr>
          <w:p>
            <w:pPr>
              <w:pStyle w:val="9"/>
              <w:ind w:left="534"/>
              <w:rPr>
                <w:sz w:val="21"/>
              </w:rPr>
            </w:pPr>
            <w:r>
              <w:rPr>
                <w:sz w:val="21"/>
              </w:rPr>
              <w:t xml:space="preserve"> </w:t>
            </w:r>
          </w:p>
        </w:tc>
        <w:tc>
          <w:tcPr>
            <w:tcW w:w="2504" w:type="dxa"/>
          </w:tcPr>
          <w:p>
            <w:pPr>
              <w:pStyle w:val="9"/>
              <w:ind w:left="538"/>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206" w:type="dxa"/>
          </w:tcPr>
          <w:p>
            <w:pPr>
              <w:pStyle w:val="9"/>
              <w:spacing w:before="88"/>
              <w:ind w:left="539"/>
              <w:rPr>
                <w:sz w:val="21"/>
              </w:rPr>
            </w:pPr>
            <w:r>
              <w:rPr>
                <w:sz w:val="21"/>
              </w:rPr>
              <w:t xml:space="preserve"> </w:t>
            </w:r>
          </w:p>
        </w:tc>
        <w:tc>
          <w:tcPr>
            <w:tcW w:w="2758" w:type="dxa"/>
          </w:tcPr>
          <w:p>
            <w:pPr>
              <w:pStyle w:val="9"/>
              <w:spacing w:before="88"/>
              <w:ind w:left="535"/>
              <w:rPr>
                <w:sz w:val="21"/>
              </w:rPr>
            </w:pPr>
            <w:r>
              <w:rPr>
                <w:sz w:val="21"/>
              </w:rPr>
              <w:t xml:space="preserve"> </w:t>
            </w:r>
          </w:p>
        </w:tc>
        <w:tc>
          <w:tcPr>
            <w:tcW w:w="2125" w:type="dxa"/>
          </w:tcPr>
          <w:p>
            <w:pPr>
              <w:pStyle w:val="9"/>
              <w:spacing w:before="88"/>
              <w:ind w:left="534"/>
              <w:rPr>
                <w:sz w:val="21"/>
              </w:rPr>
            </w:pPr>
            <w:r>
              <w:rPr>
                <w:sz w:val="21"/>
              </w:rPr>
              <w:t xml:space="preserve"> </w:t>
            </w:r>
          </w:p>
        </w:tc>
        <w:tc>
          <w:tcPr>
            <w:tcW w:w="2504" w:type="dxa"/>
          </w:tcPr>
          <w:p>
            <w:pPr>
              <w:pStyle w:val="9"/>
              <w:spacing w:before="88"/>
              <w:ind w:left="538"/>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2206" w:type="dxa"/>
          </w:tcPr>
          <w:p>
            <w:pPr>
              <w:pStyle w:val="9"/>
              <w:ind w:left="539"/>
              <w:rPr>
                <w:sz w:val="21"/>
              </w:rPr>
            </w:pPr>
            <w:r>
              <w:rPr>
                <w:sz w:val="21"/>
              </w:rPr>
              <w:t xml:space="preserve"> </w:t>
            </w:r>
          </w:p>
        </w:tc>
        <w:tc>
          <w:tcPr>
            <w:tcW w:w="2758" w:type="dxa"/>
          </w:tcPr>
          <w:p>
            <w:pPr>
              <w:pStyle w:val="9"/>
              <w:ind w:left="535"/>
              <w:rPr>
                <w:sz w:val="21"/>
              </w:rPr>
            </w:pPr>
            <w:r>
              <w:rPr>
                <w:sz w:val="21"/>
              </w:rPr>
              <w:t xml:space="preserve"> </w:t>
            </w:r>
          </w:p>
        </w:tc>
        <w:tc>
          <w:tcPr>
            <w:tcW w:w="2125" w:type="dxa"/>
          </w:tcPr>
          <w:p>
            <w:pPr>
              <w:pStyle w:val="9"/>
              <w:ind w:left="534"/>
              <w:rPr>
                <w:sz w:val="21"/>
              </w:rPr>
            </w:pPr>
            <w:r>
              <w:rPr>
                <w:sz w:val="21"/>
              </w:rPr>
              <w:t xml:space="preserve"> </w:t>
            </w:r>
          </w:p>
        </w:tc>
        <w:tc>
          <w:tcPr>
            <w:tcW w:w="2504" w:type="dxa"/>
          </w:tcPr>
          <w:p>
            <w:pPr>
              <w:pStyle w:val="9"/>
              <w:ind w:left="538"/>
              <w:rPr>
                <w:sz w:val="21"/>
              </w:rPr>
            </w:pPr>
            <w:r>
              <w:rPr>
                <w:sz w:val="21"/>
              </w:rPr>
              <w:t xml:space="preserve"> </w:t>
            </w:r>
          </w:p>
        </w:tc>
      </w:tr>
    </w:tbl>
    <w:p>
      <w:pPr>
        <w:pStyle w:val="4"/>
        <w:rPr>
          <w:rFonts w:ascii="宋体"/>
          <w:b/>
          <w:sz w:val="30"/>
        </w:rPr>
      </w:pPr>
    </w:p>
    <w:p>
      <w:pPr>
        <w:pStyle w:val="4"/>
        <w:spacing w:before="7"/>
        <w:rPr>
          <w:rFonts w:ascii="宋体"/>
          <w:b/>
          <w:sz w:val="36"/>
        </w:rPr>
      </w:pPr>
    </w:p>
    <w:p>
      <w:pPr>
        <w:ind w:left="920"/>
        <w:rPr>
          <w:rFonts w:ascii="宋体"/>
          <w:sz w:val="28"/>
        </w:rPr>
      </w:pPr>
      <w:r>
        <w:rPr>
          <w:rFonts w:ascii="宋体"/>
          <w:sz w:val="28"/>
        </w:rPr>
        <w:t xml:space="preserve"> </w:t>
      </w:r>
    </w:p>
    <w:sectPr>
      <w:pgSz w:w="11910" w:h="16840"/>
      <w:pgMar w:top="1380" w:right="940" w:bottom="1160" w:left="880" w:header="0" w:footer="9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3725545</wp:posOffset>
              </wp:positionH>
              <wp:positionV relativeFrom="page">
                <wp:posOffset>9938385</wp:posOffset>
              </wp:positionV>
              <wp:extent cx="109220" cy="139700"/>
              <wp:effectExtent l="0" t="0" r="0" b="0"/>
              <wp:wrapNone/>
              <wp:docPr id="17"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5pt;margin-top:782.55pt;height:11pt;width:8.6pt;mso-position-horizontal-relative:page;mso-position-vertical-relative:page;z-index:-251657216;mso-width-relative:page;mso-height-relative:page;" filled="f" stroked="f" coordsize="21600,21600" o:gfxdata="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k1hdsAAAANAQAADwAAAAAAAAABACAAAAAiAAAAZHJzL2Rvd25yZXYueG1sUEsB&#10;AhQAFAAAAAgAh07iQD34enS5AQAAcgMAAA4AAAAAAAAAAQAgAAAAKgEAAGRycy9lMm9Eb2MueG1s&#10;UEsFBgAAAAAGAAYAWQEAAFUFA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3738245</wp:posOffset>
              </wp:positionH>
              <wp:positionV relativeFrom="page">
                <wp:posOffset>9938385</wp:posOffset>
              </wp:positionV>
              <wp:extent cx="83820" cy="139700"/>
              <wp:effectExtent l="0" t="0" r="0" b="0"/>
              <wp:wrapNone/>
              <wp:docPr id="18" name="文本框 2"/>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line="203" w:lineRule="exact"/>
                            <w:ind w:left="20"/>
                            <w:rPr>
                              <w:rFonts w:ascii="Calibri"/>
                              <w:sz w:val="18"/>
                            </w:rPr>
                          </w:pPr>
                          <w:r>
                            <w:rPr>
                              <w:rFonts w:ascii="Calibri"/>
                              <w:spacing w:val="-1"/>
                              <w:sz w:val="18"/>
                            </w:rPr>
                            <w:t>1</w:t>
                          </w:r>
                        </w:p>
                      </w:txbxContent>
                    </wps:txbx>
                    <wps:bodyPr lIns="0" tIns="0" rIns="0" bIns="0" upright="1"/>
                  </wps:wsp>
                </a:graphicData>
              </a:graphic>
            </wp:anchor>
          </w:drawing>
        </mc:Choice>
        <mc:Fallback>
          <w:pict>
            <v:shape id="文本框 2" o:spid="_x0000_s1026" o:spt="202" type="#_x0000_t202" style="position:absolute;left:0pt;margin-left:294.35pt;margin-top:782.55pt;height:11pt;width:6.6pt;mso-position-horizontal-relative:page;mso-position-vertical-relative:page;z-index:-251656192;mso-width-relative:page;mso-height-relative:page;" filled="f" stroked="f" coordsize="21600,21600" o:gfxdata="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RrCHJ2wAAAA0BAAAPAAAAAAAAAAEAIAAAACIAAABkcnMvZG93bnJldi54bWxQSwEC&#10;FAAUAAAACACHTuJAO78DO7gBAABxAwAADgAAAAAAAAABACAAAAAqAQAAZHJzL2Uyb0RvYy54bWxQ&#10;SwUGAAAAAAYABgBZAQAAVAUAAAAA&#10;">
              <v:fill on="f" focussize="0,0"/>
              <v:stroke on="f"/>
              <v:imagedata o:title=""/>
              <o:lock v:ext="edit" aspectratio="f"/>
              <v:textbox inset="0mm,0mm,0mm,0mm">
                <w:txbxContent>
                  <w:p>
                    <w:pPr>
                      <w:spacing w:line="203" w:lineRule="exact"/>
                      <w:ind w:left="20"/>
                      <w:rPr>
                        <w:rFonts w:ascii="Calibri"/>
                        <w:sz w:val="18"/>
                      </w:rPr>
                    </w:pPr>
                    <w:r>
                      <w:rPr>
                        <w:rFonts w:ascii="Calibri"/>
                        <w:spacing w:val="-1"/>
                        <w:sz w:val="18"/>
                      </w:rPr>
                      <w:t>1</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604E4"/>
    <w:multiLevelType w:val="singleLevel"/>
    <w:tmpl w:val="B89604E4"/>
    <w:lvl w:ilvl="0" w:tentative="0">
      <w:start w:val="1"/>
      <w:numFmt w:val="chineseCounting"/>
      <w:suff w:val="nothing"/>
      <w:lvlText w:val="（%1）"/>
      <w:lvlJc w:val="left"/>
      <w:rPr>
        <w:rFonts w:hint="eastAsia"/>
      </w:rPr>
    </w:lvl>
  </w:abstractNum>
  <w:abstractNum w:abstractNumId="1">
    <w:nsid w:val="CF092B84"/>
    <w:multiLevelType w:val="multilevel"/>
    <w:tmpl w:val="CF092B84"/>
    <w:lvl w:ilvl="0" w:tentative="0">
      <w:start w:val="1"/>
      <w:numFmt w:val="decimal"/>
      <w:lvlText w:val="%1."/>
      <w:lvlJc w:val="left"/>
      <w:pPr>
        <w:ind w:left="1222" w:hanging="303"/>
        <w:jc w:val="left"/>
      </w:pPr>
      <w:rPr>
        <w:rFonts w:hint="default" w:ascii="宋体" w:hAnsi="宋体" w:eastAsia="宋体" w:cs="宋体"/>
        <w:b/>
        <w:bCs/>
        <w:spacing w:val="1"/>
        <w:w w:val="99"/>
        <w:sz w:val="28"/>
        <w:szCs w:val="28"/>
        <w:lang w:val="zh-CN" w:eastAsia="zh-CN" w:bidi="zh-CN"/>
      </w:rPr>
    </w:lvl>
    <w:lvl w:ilvl="1" w:tentative="0">
      <w:start w:val="0"/>
      <w:numFmt w:val="bullet"/>
      <w:lvlText w:val="•"/>
      <w:lvlJc w:val="left"/>
      <w:pPr>
        <w:ind w:left="2106" w:hanging="303"/>
      </w:pPr>
      <w:rPr>
        <w:rFonts w:hint="default"/>
        <w:lang w:val="zh-CN" w:eastAsia="zh-CN" w:bidi="zh-CN"/>
      </w:rPr>
    </w:lvl>
    <w:lvl w:ilvl="2" w:tentative="0">
      <w:start w:val="0"/>
      <w:numFmt w:val="bullet"/>
      <w:lvlText w:val="•"/>
      <w:lvlJc w:val="left"/>
      <w:pPr>
        <w:ind w:left="2993" w:hanging="303"/>
      </w:pPr>
      <w:rPr>
        <w:rFonts w:hint="default"/>
        <w:lang w:val="zh-CN" w:eastAsia="zh-CN" w:bidi="zh-CN"/>
      </w:rPr>
    </w:lvl>
    <w:lvl w:ilvl="3" w:tentative="0">
      <w:start w:val="0"/>
      <w:numFmt w:val="bullet"/>
      <w:lvlText w:val="•"/>
      <w:lvlJc w:val="left"/>
      <w:pPr>
        <w:ind w:left="3879" w:hanging="303"/>
      </w:pPr>
      <w:rPr>
        <w:rFonts w:hint="default"/>
        <w:lang w:val="zh-CN" w:eastAsia="zh-CN" w:bidi="zh-CN"/>
      </w:rPr>
    </w:lvl>
    <w:lvl w:ilvl="4" w:tentative="0">
      <w:start w:val="0"/>
      <w:numFmt w:val="bullet"/>
      <w:lvlText w:val="•"/>
      <w:lvlJc w:val="left"/>
      <w:pPr>
        <w:ind w:left="4766" w:hanging="303"/>
      </w:pPr>
      <w:rPr>
        <w:rFonts w:hint="default"/>
        <w:lang w:val="zh-CN" w:eastAsia="zh-CN" w:bidi="zh-CN"/>
      </w:rPr>
    </w:lvl>
    <w:lvl w:ilvl="5" w:tentative="0">
      <w:start w:val="0"/>
      <w:numFmt w:val="bullet"/>
      <w:lvlText w:val="•"/>
      <w:lvlJc w:val="left"/>
      <w:pPr>
        <w:ind w:left="5653" w:hanging="303"/>
      </w:pPr>
      <w:rPr>
        <w:rFonts w:hint="default"/>
        <w:lang w:val="zh-CN" w:eastAsia="zh-CN" w:bidi="zh-CN"/>
      </w:rPr>
    </w:lvl>
    <w:lvl w:ilvl="6" w:tentative="0">
      <w:start w:val="0"/>
      <w:numFmt w:val="bullet"/>
      <w:lvlText w:val="•"/>
      <w:lvlJc w:val="left"/>
      <w:pPr>
        <w:ind w:left="6539" w:hanging="303"/>
      </w:pPr>
      <w:rPr>
        <w:rFonts w:hint="default"/>
        <w:lang w:val="zh-CN" w:eastAsia="zh-CN" w:bidi="zh-CN"/>
      </w:rPr>
    </w:lvl>
    <w:lvl w:ilvl="7" w:tentative="0">
      <w:start w:val="0"/>
      <w:numFmt w:val="bullet"/>
      <w:lvlText w:val="•"/>
      <w:lvlJc w:val="left"/>
      <w:pPr>
        <w:ind w:left="7426" w:hanging="303"/>
      </w:pPr>
      <w:rPr>
        <w:rFonts w:hint="default"/>
        <w:lang w:val="zh-CN" w:eastAsia="zh-CN" w:bidi="zh-CN"/>
      </w:rPr>
    </w:lvl>
    <w:lvl w:ilvl="8" w:tentative="0">
      <w:start w:val="0"/>
      <w:numFmt w:val="bullet"/>
      <w:lvlText w:val="•"/>
      <w:lvlJc w:val="left"/>
      <w:pPr>
        <w:ind w:left="8313" w:hanging="303"/>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920" w:hanging="303"/>
        <w:jc w:val="left"/>
      </w:pPr>
      <w:rPr>
        <w:rFonts w:hint="default" w:ascii="宋体" w:hAnsi="宋体" w:eastAsia="宋体" w:cs="宋体"/>
        <w:spacing w:val="1"/>
        <w:w w:val="100"/>
        <w:sz w:val="28"/>
        <w:szCs w:val="28"/>
        <w:lang w:val="zh-CN" w:eastAsia="zh-CN" w:bidi="zh-CN"/>
      </w:rPr>
    </w:lvl>
    <w:lvl w:ilvl="1" w:tentative="0">
      <w:start w:val="0"/>
      <w:numFmt w:val="bullet"/>
      <w:lvlText w:val="•"/>
      <w:lvlJc w:val="left"/>
      <w:pPr>
        <w:ind w:left="1836" w:hanging="303"/>
      </w:pPr>
      <w:rPr>
        <w:rFonts w:hint="default"/>
        <w:lang w:val="zh-CN" w:eastAsia="zh-CN" w:bidi="zh-CN"/>
      </w:rPr>
    </w:lvl>
    <w:lvl w:ilvl="2" w:tentative="0">
      <w:start w:val="0"/>
      <w:numFmt w:val="bullet"/>
      <w:lvlText w:val="•"/>
      <w:lvlJc w:val="left"/>
      <w:pPr>
        <w:ind w:left="2753" w:hanging="303"/>
      </w:pPr>
      <w:rPr>
        <w:rFonts w:hint="default"/>
        <w:lang w:val="zh-CN" w:eastAsia="zh-CN" w:bidi="zh-CN"/>
      </w:rPr>
    </w:lvl>
    <w:lvl w:ilvl="3" w:tentative="0">
      <w:start w:val="0"/>
      <w:numFmt w:val="bullet"/>
      <w:lvlText w:val="•"/>
      <w:lvlJc w:val="left"/>
      <w:pPr>
        <w:ind w:left="3669" w:hanging="303"/>
      </w:pPr>
      <w:rPr>
        <w:rFonts w:hint="default"/>
        <w:lang w:val="zh-CN" w:eastAsia="zh-CN" w:bidi="zh-CN"/>
      </w:rPr>
    </w:lvl>
    <w:lvl w:ilvl="4" w:tentative="0">
      <w:start w:val="0"/>
      <w:numFmt w:val="bullet"/>
      <w:lvlText w:val="•"/>
      <w:lvlJc w:val="left"/>
      <w:pPr>
        <w:ind w:left="4586" w:hanging="303"/>
      </w:pPr>
      <w:rPr>
        <w:rFonts w:hint="default"/>
        <w:lang w:val="zh-CN" w:eastAsia="zh-CN" w:bidi="zh-CN"/>
      </w:rPr>
    </w:lvl>
    <w:lvl w:ilvl="5" w:tentative="0">
      <w:start w:val="0"/>
      <w:numFmt w:val="bullet"/>
      <w:lvlText w:val="•"/>
      <w:lvlJc w:val="left"/>
      <w:pPr>
        <w:ind w:left="5503" w:hanging="303"/>
      </w:pPr>
      <w:rPr>
        <w:rFonts w:hint="default"/>
        <w:lang w:val="zh-CN" w:eastAsia="zh-CN" w:bidi="zh-CN"/>
      </w:rPr>
    </w:lvl>
    <w:lvl w:ilvl="6" w:tentative="0">
      <w:start w:val="0"/>
      <w:numFmt w:val="bullet"/>
      <w:lvlText w:val="•"/>
      <w:lvlJc w:val="left"/>
      <w:pPr>
        <w:ind w:left="6419" w:hanging="303"/>
      </w:pPr>
      <w:rPr>
        <w:rFonts w:hint="default"/>
        <w:lang w:val="zh-CN" w:eastAsia="zh-CN" w:bidi="zh-CN"/>
      </w:rPr>
    </w:lvl>
    <w:lvl w:ilvl="7" w:tentative="0">
      <w:start w:val="0"/>
      <w:numFmt w:val="bullet"/>
      <w:lvlText w:val="•"/>
      <w:lvlJc w:val="left"/>
      <w:pPr>
        <w:ind w:left="7336" w:hanging="303"/>
      </w:pPr>
      <w:rPr>
        <w:rFonts w:hint="default"/>
        <w:lang w:val="zh-CN" w:eastAsia="zh-CN" w:bidi="zh-CN"/>
      </w:rPr>
    </w:lvl>
    <w:lvl w:ilvl="8" w:tentative="0">
      <w:start w:val="0"/>
      <w:numFmt w:val="bullet"/>
      <w:lvlText w:val="•"/>
      <w:lvlJc w:val="left"/>
      <w:pPr>
        <w:ind w:left="8253" w:hanging="303"/>
      </w:pPr>
      <w:rPr>
        <w:rFonts w:hint="default"/>
        <w:lang w:val="zh-CN" w:eastAsia="zh-CN" w:bidi="zh-CN"/>
      </w:rPr>
    </w:lvl>
  </w:abstractNum>
  <w:abstractNum w:abstractNumId="3">
    <w:nsid w:val="03161A48"/>
    <w:multiLevelType w:val="singleLevel"/>
    <w:tmpl w:val="03161A48"/>
    <w:lvl w:ilvl="0" w:tentative="0">
      <w:start w:val="4"/>
      <w:numFmt w:val="chineseCounting"/>
      <w:suff w:val="space"/>
      <w:lvlText w:val="第%1章"/>
      <w:lvlJc w:val="left"/>
      <w:rPr>
        <w:rFonts w:hint="eastAsia"/>
      </w:rPr>
    </w:lvl>
  </w:abstractNum>
  <w:abstractNum w:abstractNumId="4">
    <w:nsid w:val="451488E9"/>
    <w:multiLevelType w:val="singleLevel"/>
    <w:tmpl w:val="451488E9"/>
    <w:lvl w:ilvl="0" w:tentative="0">
      <w:start w:val="8"/>
      <w:numFmt w:val="decimal"/>
      <w:suff w:val="nothing"/>
      <w:lvlText w:val="%1、"/>
      <w:lvlJc w:val="left"/>
    </w:lvl>
  </w:abstractNum>
  <w:abstractNum w:abstractNumId="5">
    <w:nsid w:val="59ADCABA"/>
    <w:multiLevelType w:val="multilevel"/>
    <w:tmpl w:val="59ADCABA"/>
    <w:lvl w:ilvl="0" w:tentative="0">
      <w:start w:val="6"/>
      <w:numFmt w:val="decimal"/>
      <w:lvlText w:val="%1."/>
      <w:lvlJc w:val="left"/>
      <w:pPr>
        <w:ind w:left="1222" w:hanging="303"/>
        <w:jc w:val="left"/>
      </w:pPr>
      <w:rPr>
        <w:rFonts w:hint="default" w:ascii="宋体" w:hAnsi="宋体" w:eastAsia="宋体" w:cs="宋体"/>
        <w:b/>
        <w:bCs/>
        <w:spacing w:val="1"/>
        <w:w w:val="99"/>
        <w:sz w:val="28"/>
        <w:szCs w:val="28"/>
        <w:lang w:val="zh-CN" w:eastAsia="zh-CN" w:bidi="zh-CN"/>
      </w:rPr>
    </w:lvl>
    <w:lvl w:ilvl="1" w:tentative="0">
      <w:start w:val="0"/>
      <w:numFmt w:val="bullet"/>
      <w:lvlText w:val="•"/>
      <w:lvlJc w:val="left"/>
      <w:pPr>
        <w:ind w:left="2106" w:hanging="303"/>
      </w:pPr>
      <w:rPr>
        <w:rFonts w:hint="default"/>
        <w:lang w:val="zh-CN" w:eastAsia="zh-CN" w:bidi="zh-CN"/>
      </w:rPr>
    </w:lvl>
    <w:lvl w:ilvl="2" w:tentative="0">
      <w:start w:val="0"/>
      <w:numFmt w:val="bullet"/>
      <w:lvlText w:val="•"/>
      <w:lvlJc w:val="left"/>
      <w:pPr>
        <w:ind w:left="2993" w:hanging="303"/>
      </w:pPr>
      <w:rPr>
        <w:rFonts w:hint="default"/>
        <w:lang w:val="zh-CN" w:eastAsia="zh-CN" w:bidi="zh-CN"/>
      </w:rPr>
    </w:lvl>
    <w:lvl w:ilvl="3" w:tentative="0">
      <w:start w:val="0"/>
      <w:numFmt w:val="bullet"/>
      <w:lvlText w:val="•"/>
      <w:lvlJc w:val="left"/>
      <w:pPr>
        <w:ind w:left="3879" w:hanging="303"/>
      </w:pPr>
      <w:rPr>
        <w:rFonts w:hint="default"/>
        <w:lang w:val="zh-CN" w:eastAsia="zh-CN" w:bidi="zh-CN"/>
      </w:rPr>
    </w:lvl>
    <w:lvl w:ilvl="4" w:tentative="0">
      <w:start w:val="0"/>
      <w:numFmt w:val="bullet"/>
      <w:lvlText w:val="•"/>
      <w:lvlJc w:val="left"/>
      <w:pPr>
        <w:ind w:left="4766" w:hanging="303"/>
      </w:pPr>
      <w:rPr>
        <w:rFonts w:hint="default"/>
        <w:lang w:val="zh-CN" w:eastAsia="zh-CN" w:bidi="zh-CN"/>
      </w:rPr>
    </w:lvl>
    <w:lvl w:ilvl="5" w:tentative="0">
      <w:start w:val="0"/>
      <w:numFmt w:val="bullet"/>
      <w:lvlText w:val="•"/>
      <w:lvlJc w:val="left"/>
      <w:pPr>
        <w:ind w:left="5653" w:hanging="303"/>
      </w:pPr>
      <w:rPr>
        <w:rFonts w:hint="default"/>
        <w:lang w:val="zh-CN" w:eastAsia="zh-CN" w:bidi="zh-CN"/>
      </w:rPr>
    </w:lvl>
    <w:lvl w:ilvl="6" w:tentative="0">
      <w:start w:val="0"/>
      <w:numFmt w:val="bullet"/>
      <w:lvlText w:val="•"/>
      <w:lvlJc w:val="left"/>
      <w:pPr>
        <w:ind w:left="6539" w:hanging="303"/>
      </w:pPr>
      <w:rPr>
        <w:rFonts w:hint="default"/>
        <w:lang w:val="zh-CN" w:eastAsia="zh-CN" w:bidi="zh-CN"/>
      </w:rPr>
    </w:lvl>
    <w:lvl w:ilvl="7" w:tentative="0">
      <w:start w:val="0"/>
      <w:numFmt w:val="bullet"/>
      <w:lvlText w:val="•"/>
      <w:lvlJc w:val="left"/>
      <w:pPr>
        <w:ind w:left="7426" w:hanging="303"/>
      </w:pPr>
      <w:rPr>
        <w:rFonts w:hint="default"/>
        <w:lang w:val="zh-CN" w:eastAsia="zh-CN" w:bidi="zh-CN"/>
      </w:rPr>
    </w:lvl>
    <w:lvl w:ilvl="8" w:tentative="0">
      <w:start w:val="0"/>
      <w:numFmt w:val="bullet"/>
      <w:lvlText w:val="•"/>
      <w:lvlJc w:val="left"/>
      <w:pPr>
        <w:ind w:left="8313" w:hanging="303"/>
      </w:pPr>
      <w:rPr>
        <w:rFonts w:hint="default"/>
        <w:lang w:val="zh-CN" w:eastAsia="zh-CN" w:bidi="zh-CN"/>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5C"/>
    <w:rsid w:val="0005485C"/>
    <w:rsid w:val="00137975"/>
    <w:rsid w:val="0023390D"/>
    <w:rsid w:val="002A39E7"/>
    <w:rsid w:val="003B4492"/>
    <w:rsid w:val="00685AC3"/>
    <w:rsid w:val="007F2B9B"/>
    <w:rsid w:val="00996261"/>
    <w:rsid w:val="00A42235"/>
    <w:rsid w:val="00A70062"/>
    <w:rsid w:val="00CA7AD5"/>
    <w:rsid w:val="00DF2D40"/>
    <w:rsid w:val="00E60769"/>
    <w:rsid w:val="00EA5213"/>
    <w:rsid w:val="03942E39"/>
    <w:rsid w:val="050010FE"/>
    <w:rsid w:val="05E63A62"/>
    <w:rsid w:val="05F65A94"/>
    <w:rsid w:val="09184C17"/>
    <w:rsid w:val="0AC571F6"/>
    <w:rsid w:val="0B00374B"/>
    <w:rsid w:val="0D016AE6"/>
    <w:rsid w:val="0F9A5D26"/>
    <w:rsid w:val="11FA799B"/>
    <w:rsid w:val="19445EA0"/>
    <w:rsid w:val="1A0D5274"/>
    <w:rsid w:val="1BBD247A"/>
    <w:rsid w:val="1CC860FF"/>
    <w:rsid w:val="212B4234"/>
    <w:rsid w:val="218638BA"/>
    <w:rsid w:val="2239474E"/>
    <w:rsid w:val="24954C5E"/>
    <w:rsid w:val="2A84169E"/>
    <w:rsid w:val="2EF12A17"/>
    <w:rsid w:val="41162E5D"/>
    <w:rsid w:val="429A6B90"/>
    <w:rsid w:val="45840BF5"/>
    <w:rsid w:val="48380380"/>
    <w:rsid w:val="49DA5322"/>
    <w:rsid w:val="4B7E144F"/>
    <w:rsid w:val="4BB64C68"/>
    <w:rsid w:val="505660B1"/>
    <w:rsid w:val="55DB3430"/>
    <w:rsid w:val="584E7CCA"/>
    <w:rsid w:val="59BC29EA"/>
    <w:rsid w:val="5FE435DD"/>
    <w:rsid w:val="63E87435"/>
    <w:rsid w:val="66262E15"/>
    <w:rsid w:val="6665115F"/>
    <w:rsid w:val="66C267AF"/>
    <w:rsid w:val="67912BD3"/>
    <w:rsid w:val="6D6C7DAA"/>
    <w:rsid w:val="7077440F"/>
    <w:rsid w:val="72820EF0"/>
    <w:rsid w:val="7E364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317" w:right="259"/>
      <w:jc w:val="center"/>
      <w:outlineLvl w:val="0"/>
    </w:pPr>
    <w:rPr>
      <w:rFonts w:ascii="黑体" w:hAnsi="黑体" w:eastAsia="黑体" w:cs="黑体"/>
      <w:b/>
      <w:bCs/>
      <w:sz w:val="36"/>
      <w:szCs w:val="36"/>
    </w:rPr>
  </w:style>
  <w:style w:type="paragraph" w:styleId="3">
    <w:name w:val="heading 2"/>
    <w:basedOn w:val="1"/>
    <w:next w:val="1"/>
    <w:qFormat/>
    <w:uiPriority w:val="1"/>
    <w:pPr>
      <w:ind w:left="1563"/>
      <w:outlineLvl w:val="1"/>
    </w:pPr>
    <w:rPr>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99"/>
      <w:ind w:left="1222" w:hanging="303"/>
    </w:pPr>
    <w:rPr>
      <w:rFonts w:ascii="宋体" w:hAnsi="宋体" w:eastAsia="宋体" w:cs="宋体"/>
    </w:rPr>
  </w:style>
  <w:style w:type="paragraph" w:customStyle="1" w:styleId="9">
    <w:name w:val="Table Paragraph"/>
    <w:basedOn w:val="1"/>
    <w:qFormat/>
    <w:uiPriority w:val="1"/>
    <w:pPr>
      <w:spacing w:before="87"/>
      <w:ind w:left="110"/>
      <w:jc w:val="center"/>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637</Words>
  <Characters>3633</Characters>
  <Lines>30</Lines>
  <Paragraphs>8</Paragraphs>
  <TotalTime>5</TotalTime>
  <ScaleCrop>false</ScaleCrop>
  <LinksUpToDate>false</LinksUpToDate>
  <CharactersWithSpaces>4262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2021-05-08T09:47:00Z</dcterms:created>
  <dc:creator>Administrator</dc:creator>
  <cp:lastModifiedBy>。</cp:lastModifiedBy>
  <dcterms:modified xsi:type="dcterms:W3CDTF">2021-05-19T07:15:18Z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2021-05-08T00:00:00Z</vt:filetime>
  </property>
  <property fmtid="{D5CDD505-2E9C-101B-9397-08002B2CF9AE}" pid="3" name="Creator">
    <vt:lpwstr>PDFium</vt:lpwstr>
  </property>
  <property fmtid="{D5CDD505-2E9C-101B-9397-08002B2CF9AE}" pid="4" name="LastSaved">
    <vt:filetime>2021-05-08T00:00:00Z</vt:filetime>
  </property>
  <property fmtid="{D5CDD505-2E9C-101B-9397-08002B2CF9AE}" pid="5" name="KSOProductBuildVer">
    <vt:lpwstr>2052-11.1.0.10463</vt:lpwstr>
  </property>
  <property fmtid="{D5CDD505-2E9C-101B-9397-08002B2CF9AE}" pid="6" name="ICV">
    <vt:lpwstr>CD5E87A080BB409E8EC60C4863C6CD9B</vt:lpwstr>
  </property>
</Properties>
</file>